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3" w:rsidRPr="00FF7503" w:rsidRDefault="00E43963" w:rsidP="00E43963">
      <w:pPr>
        <w:tabs>
          <w:tab w:val="left" w:pos="40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750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gramStart"/>
      <w:r w:rsidRPr="00FF7503"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gramEnd"/>
      <w:r w:rsidRPr="00FF7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3963" w:rsidRPr="00FF7503" w:rsidRDefault="00E43963" w:rsidP="00E43963">
      <w:pPr>
        <w:tabs>
          <w:tab w:val="left" w:pos="40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503">
        <w:rPr>
          <w:rFonts w:ascii="Times New Roman" w:hAnsi="Times New Roman" w:cs="Times New Roman"/>
          <w:b/>
          <w:sz w:val="24"/>
          <w:szCs w:val="24"/>
        </w:rPr>
        <w:t xml:space="preserve">специализированного (профильного) </w:t>
      </w:r>
    </w:p>
    <w:p w:rsidR="00E43963" w:rsidRPr="00FF7503" w:rsidRDefault="00E43963" w:rsidP="00E43963">
      <w:pPr>
        <w:tabs>
          <w:tab w:val="left" w:pos="40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503">
        <w:rPr>
          <w:rFonts w:ascii="Times New Roman" w:hAnsi="Times New Roman" w:cs="Times New Roman"/>
          <w:b/>
          <w:sz w:val="24"/>
          <w:szCs w:val="24"/>
        </w:rPr>
        <w:t>лагеря труда и отдыха</w:t>
      </w:r>
    </w:p>
    <w:p w:rsidR="00E43963" w:rsidRPr="00FF7503" w:rsidRDefault="00E43963" w:rsidP="00E439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/>
          <w:bCs/>
          <w:iCs/>
          <w:sz w:val="24"/>
          <w:szCs w:val="24"/>
        </w:rPr>
        <w:t>«Карьера – это просто!»</w:t>
      </w:r>
      <w:bookmarkEnd w:id="0"/>
    </w:p>
    <w:p w:rsidR="00E43963" w:rsidRPr="00FF7503" w:rsidRDefault="00E43963" w:rsidP="00E439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FF7503">
        <w:rPr>
          <w:rStyle w:val="a4"/>
        </w:rPr>
        <w:t>Авторы программы:</w:t>
      </w:r>
    </w:p>
    <w:p w:rsidR="00E43963" w:rsidRPr="00FF7503" w:rsidRDefault="00E43963" w:rsidP="00E43963">
      <w:pPr>
        <w:pStyle w:val="Default"/>
        <w:jc w:val="both"/>
        <w:rPr>
          <w:color w:val="auto"/>
        </w:rPr>
      </w:pPr>
      <w:proofErr w:type="spellStart"/>
      <w:r w:rsidRPr="00FF7503">
        <w:rPr>
          <w:color w:val="auto"/>
        </w:rPr>
        <w:t>Чубиева</w:t>
      </w:r>
      <w:proofErr w:type="spellEnd"/>
      <w:r w:rsidRPr="00FF7503">
        <w:rPr>
          <w:color w:val="auto"/>
        </w:rPr>
        <w:t xml:space="preserve"> Инна Васильевна, к.э.н., начальник отдела организации детского отдыха ГБОУ РК ЦДК,</w:t>
      </w:r>
    </w:p>
    <w:p w:rsidR="00E43963" w:rsidRPr="00FF7503" w:rsidRDefault="00E43963" w:rsidP="00E43963">
      <w:pPr>
        <w:pStyle w:val="Default"/>
        <w:jc w:val="both"/>
        <w:rPr>
          <w:color w:val="auto"/>
        </w:rPr>
      </w:pPr>
      <w:r w:rsidRPr="00FF7503">
        <w:rPr>
          <w:color w:val="auto"/>
        </w:rPr>
        <w:t>Петрова Ирина Леонидовна, ведущий аудитор ГБОУ РК ЦДК.</w:t>
      </w: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</w:pPr>
      <w:r w:rsidRPr="00FF7503">
        <w:rPr>
          <w:rStyle w:val="a4"/>
        </w:rPr>
        <w:t>Направленность программы</w:t>
      </w:r>
      <w:r w:rsidRPr="00FF7503">
        <w:t>.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трудовой деятельности несовершеннолетних, не требующей квалификации, 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 xml:space="preserve">трудовое воспитание несовершеннолетних, 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профессиональной ориентации несовершеннолетних, 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>организация отдыха и оздоровления несовершеннолетних.</w:t>
      </w: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t>Цель:</w:t>
      </w:r>
    </w:p>
    <w:p w:rsidR="00E43963" w:rsidRPr="00FF7503" w:rsidRDefault="00E43963" w:rsidP="00FF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03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вовлечение в трудовую, предпринимательскую и общественно-полезную деятельность подростков, находящихся в трудной жизненной ситуации.</w:t>
      </w: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t>Задачи: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>содействовать социализации участников лагеря, формированию опыта социального взаимодействия, профессиональной ориентации;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>развивать коммуникативные и лидерские качества участников лагеря, практические умения и навыки в различных видах трудовой, проектной, познавательной деятельности и в области социального предпринимательства;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>организовать социально-трудовую подготовку участников лагеря, приобретение ими практических трудовых умений и навыков.</w:t>
      </w: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shd w:val="clear" w:color="auto" w:fill="FFFFFF"/>
        </w:rPr>
      </w:pPr>
      <w:r w:rsidRPr="00FF7503">
        <w:rPr>
          <w:rStyle w:val="a4"/>
        </w:rPr>
        <w:t>Категория детей:</w:t>
      </w:r>
      <w:r w:rsidRPr="00FF7503">
        <w:t> учащиеся 8-10 классов</w:t>
      </w:r>
      <w:r w:rsidRPr="00FF7503">
        <w:rPr>
          <w:shd w:val="clear" w:color="auto" w:fill="FFFFFF"/>
        </w:rPr>
        <w:t xml:space="preserve"> государственных, муниципальных и частных общеобразовательных организаций Республики Карелия.</w:t>
      </w:r>
    </w:p>
    <w:p w:rsidR="00E43963" w:rsidRPr="00FF7503" w:rsidRDefault="00E43963" w:rsidP="00E43963">
      <w:pPr>
        <w:tabs>
          <w:tab w:val="left" w:pos="4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43963" w:rsidRPr="00FF7503" w:rsidRDefault="00E43963" w:rsidP="00E43963">
      <w:pPr>
        <w:tabs>
          <w:tab w:val="left" w:pos="406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03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</w:t>
      </w:r>
      <w:r w:rsidRPr="00FF7503">
        <w:rPr>
          <w:rStyle w:val="a4"/>
          <w:rFonts w:eastAsia="Times New Roman"/>
          <w:lang w:eastAsia="ru-RU"/>
        </w:rPr>
        <w:t>:</w:t>
      </w:r>
      <w:r w:rsidRPr="00FF7503">
        <w:rPr>
          <w:rFonts w:ascii="Times New Roman" w:hAnsi="Times New Roman" w:cs="Times New Roman"/>
          <w:sz w:val="24"/>
          <w:szCs w:val="24"/>
        </w:rPr>
        <w:t xml:space="preserve"> </w:t>
      </w:r>
      <w:r w:rsidRPr="00FF7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специализированный (профильный) лагерь труда и отдыха</w:t>
      </w:r>
    </w:p>
    <w:p w:rsidR="00FF7503" w:rsidRPr="00FF7503" w:rsidRDefault="00FF7503" w:rsidP="00FF7503">
      <w:pPr>
        <w:tabs>
          <w:tab w:val="left" w:pos="4060"/>
        </w:tabs>
        <w:spacing w:after="0" w:line="240" w:lineRule="auto"/>
        <w:ind w:right="-1"/>
        <w:rPr>
          <w:rStyle w:val="a4"/>
          <w:rFonts w:ascii="Times New Roman" w:hAnsi="Times New Roman" w:cs="Times New Roman"/>
          <w:sz w:val="24"/>
          <w:szCs w:val="24"/>
        </w:rPr>
      </w:pPr>
    </w:p>
    <w:p w:rsidR="00E43963" w:rsidRPr="00FF7503" w:rsidRDefault="00E43963" w:rsidP="00FF750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t>Содержание программы. </w:t>
      </w:r>
    </w:p>
    <w:p w:rsidR="00E43963" w:rsidRPr="00FF7503" w:rsidRDefault="00E43963" w:rsidP="00E43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503">
        <w:rPr>
          <w:rFonts w:ascii="Times New Roman" w:hAnsi="Times New Roman" w:cs="Times New Roman"/>
          <w:sz w:val="24"/>
          <w:szCs w:val="24"/>
        </w:rPr>
        <w:t>Учащиеся 8-10 классов стоят на пороге профессионального самоопределения. Лагерь труда и отдыха «Карьера – это просто!» призван помочь участникам лагеря подросткам, находящимся в трудной жизненной ситуации в самоопределении с профессиональным выбором.</w:t>
      </w:r>
    </w:p>
    <w:p w:rsidR="00E43963" w:rsidRPr="00FF7503" w:rsidRDefault="00E43963" w:rsidP="00E43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503">
        <w:rPr>
          <w:rFonts w:ascii="Times New Roman" w:hAnsi="Times New Roman" w:cs="Times New Roman"/>
          <w:sz w:val="24"/>
          <w:szCs w:val="24"/>
        </w:rPr>
        <w:t>Программа лагеря направлена на развитие личного потенциала участников лагеря, их самореализацию, на умение работать в команде, на приобщение подростков к труду.</w:t>
      </w:r>
    </w:p>
    <w:p w:rsidR="00FF7503" w:rsidRPr="00FF7503" w:rsidRDefault="00FF750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t>Сроки реализации.</w:t>
      </w:r>
    </w:p>
    <w:p w:rsidR="00E43963" w:rsidRPr="00FF7503" w:rsidRDefault="00E43963" w:rsidP="00FF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03">
        <w:rPr>
          <w:rFonts w:ascii="Times New Roman" w:hAnsi="Times New Roman" w:cs="Times New Roman"/>
          <w:sz w:val="24"/>
          <w:szCs w:val="24"/>
        </w:rPr>
        <w:t>Каникулярное время</w:t>
      </w:r>
    </w:p>
    <w:p w:rsidR="00FF7503" w:rsidRPr="00FF7503" w:rsidRDefault="00FF750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t>Структура занятий.</w:t>
      </w:r>
    </w:p>
    <w:p w:rsidR="00E43963" w:rsidRPr="00FF7503" w:rsidRDefault="00E43963" w:rsidP="00FF7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03">
        <w:rPr>
          <w:rFonts w:ascii="Times New Roman" w:hAnsi="Times New Roman" w:cs="Times New Roman"/>
          <w:sz w:val="24"/>
          <w:szCs w:val="24"/>
        </w:rPr>
        <w:t>Программа лагеря включает в себя четыре этапа</w:t>
      </w:r>
    </w:p>
    <w:p w:rsidR="00FF7503" w:rsidRPr="00FF7503" w:rsidRDefault="00FF750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lastRenderedPageBreak/>
        <w:t>Условия реализации программы.</w:t>
      </w:r>
    </w:p>
    <w:p w:rsidR="00E43963" w:rsidRPr="00FF7503" w:rsidRDefault="00E43963" w:rsidP="00E43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503">
        <w:rPr>
          <w:rFonts w:ascii="Times New Roman" w:hAnsi="Times New Roman" w:cs="Times New Roman"/>
          <w:sz w:val="24"/>
          <w:szCs w:val="24"/>
        </w:rPr>
        <w:t xml:space="preserve">Деятельность лагеря труда и отдыха регламентируется «Трудовым кодексом Российской Федерации» от 30.12.2001 № 197-ФЗ, приказом </w:t>
      </w:r>
      <w:proofErr w:type="spellStart"/>
      <w:r w:rsidRPr="00FF750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F7503">
        <w:rPr>
          <w:rFonts w:ascii="Times New Roman" w:hAnsi="Times New Roman" w:cs="Times New Roman"/>
          <w:sz w:val="24"/>
          <w:szCs w:val="24"/>
        </w:rPr>
        <w:t xml:space="preserve"> Российской Федерации от 13.07.2017 № 656, постановлением Главного государственного санитарного врача Российской Федерации от 18.03.2011 № 22, «ГОСТ </w:t>
      </w:r>
      <w:proofErr w:type="gramStart"/>
      <w:r w:rsidRPr="00FF7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7503">
        <w:rPr>
          <w:rFonts w:ascii="Times New Roman" w:hAnsi="Times New Roman" w:cs="Times New Roman"/>
          <w:sz w:val="24"/>
          <w:szCs w:val="24"/>
        </w:rPr>
        <w:t xml:space="preserve"> 52887-2018. Национальный стандарт Российской Федерации. Услуги детям в организациях отдыха и оздоровления», постановлением Минтруда Российской Федерации от 30.06.2003 № 41 и другими нормативными правовыми актами.</w:t>
      </w: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E43963" w:rsidRPr="00FF7503" w:rsidRDefault="00E43963" w:rsidP="00E43963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FF7503">
        <w:rPr>
          <w:rStyle w:val="a4"/>
        </w:rPr>
        <w:t>Ожидаемые результаты: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>личностные: повышение общей культуры, развитие социально-нравственных норм развитие коммуникативных и лидерских качеств, познавательной активности, профессионального самоопределения и профориентации участников лагеря;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7503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предметные: приобретение новых практических трудовых умений и навыков, развитие навыков планирования и разработки проектов в области социального предпринимательства; </w:t>
      </w:r>
    </w:p>
    <w:p w:rsidR="00E43963" w:rsidRPr="00FF7503" w:rsidRDefault="00E43963" w:rsidP="00E43963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F7503"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FF7503">
        <w:rPr>
          <w:rFonts w:ascii="Times New Roman" w:hAnsi="Times New Roman" w:cs="Times New Roman"/>
          <w:bCs/>
          <w:iCs/>
          <w:sz w:val="24"/>
          <w:szCs w:val="24"/>
        </w:rPr>
        <w:t>: приобщение участников лагеря к трудовой, предпринимательской, общественно-полезной и проектной деятельности в области социального предпринимательства.</w:t>
      </w: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</w:rPr>
      </w:pPr>
    </w:p>
    <w:p w:rsidR="00E43963" w:rsidRPr="00FF7503" w:rsidRDefault="00E43963" w:rsidP="00E43963">
      <w:pPr>
        <w:spacing w:after="0" w:line="240" w:lineRule="auto"/>
        <w:rPr>
          <w:rFonts w:ascii="Times New Roman" w:hAnsi="Times New Roman" w:cs="Times New Roman"/>
        </w:rPr>
      </w:pPr>
    </w:p>
    <w:p w:rsidR="00E43963" w:rsidRPr="00FF7503" w:rsidRDefault="00E43963" w:rsidP="00E43963"/>
    <w:sectPr w:rsidR="00E43963" w:rsidRPr="00FF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1E6"/>
    <w:multiLevelType w:val="multilevel"/>
    <w:tmpl w:val="760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D5F9D"/>
    <w:multiLevelType w:val="hybridMultilevel"/>
    <w:tmpl w:val="BB287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9817545"/>
    <w:multiLevelType w:val="multilevel"/>
    <w:tmpl w:val="501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0263"/>
    <w:multiLevelType w:val="multilevel"/>
    <w:tmpl w:val="673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D"/>
    <w:rsid w:val="0015570B"/>
    <w:rsid w:val="007F1AAD"/>
    <w:rsid w:val="008D1ABC"/>
    <w:rsid w:val="00E4396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3</cp:revision>
  <dcterms:created xsi:type="dcterms:W3CDTF">2020-06-18T10:57:00Z</dcterms:created>
  <dcterms:modified xsi:type="dcterms:W3CDTF">2020-06-18T11:54:00Z</dcterms:modified>
</cp:coreProperties>
</file>