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27" w:rsidRDefault="004F14EB" w:rsidP="00734AFF">
      <w:pPr>
        <w:pStyle w:val="30"/>
        <w:shd w:val="clear" w:color="auto" w:fill="auto"/>
        <w:spacing w:before="0" w:line="240" w:lineRule="auto"/>
      </w:pPr>
      <w:r>
        <w:t>ОТЧЕТ</w:t>
      </w:r>
    </w:p>
    <w:p w:rsidR="00D03427" w:rsidRDefault="004F14EB" w:rsidP="00734AFF">
      <w:pPr>
        <w:pStyle w:val="30"/>
        <w:shd w:val="clear" w:color="auto" w:fill="auto"/>
        <w:spacing w:before="0" w:line="240" w:lineRule="auto"/>
      </w:pPr>
      <w:r>
        <w:t>ОБ ОЦЕНКЕ КОРРУПЦИОННЫХ РИСКОВ</w:t>
      </w:r>
    </w:p>
    <w:p w:rsidR="00D03427" w:rsidRDefault="004F14EB" w:rsidP="00734AFF">
      <w:pPr>
        <w:pStyle w:val="30"/>
        <w:shd w:val="clear" w:color="auto" w:fill="auto"/>
        <w:spacing w:before="0" w:after="142" w:line="240" w:lineRule="auto"/>
      </w:pPr>
      <w:r>
        <w:t xml:space="preserve">в деятельности ГБОУ </w:t>
      </w:r>
      <w:r w:rsidR="002C6BBD">
        <w:t>РК ЦДК</w:t>
      </w:r>
    </w:p>
    <w:p w:rsidR="00D03427" w:rsidRDefault="002C6BBD" w:rsidP="00734AFF">
      <w:pPr>
        <w:pStyle w:val="4"/>
        <w:spacing w:line="240" w:lineRule="auto"/>
        <w:ind w:left="20" w:right="20" w:firstLine="720"/>
      </w:pPr>
      <w:r>
        <w:t>В</w:t>
      </w:r>
      <w:r w:rsidR="004F14EB">
        <w:t xml:space="preserve"> целях обеспечения исполнения законодательства Российской Федерации о противодейств</w:t>
      </w:r>
      <w:r w:rsidR="004F14EB">
        <w:t xml:space="preserve">ии коррупции и в соответствии с антикоррупционной политикой </w:t>
      </w:r>
      <w:r>
        <w:t>ГБОУ РК ЦДК</w:t>
      </w:r>
      <w:r w:rsidR="004F14EB">
        <w:t xml:space="preserve">, </w:t>
      </w:r>
      <w:r w:rsidR="00CD4A3D">
        <w:t>Положением об оценке коррупционных рисков</w:t>
      </w:r>
      <w:r>
        <w:t xml:space="preserve"> ГБОУ РК </w:t>
      </w:r>
      <w:proofErr w:type="gramStart"/>
      <w:r>
        <w:t>ЦДК</w:t>
      </w:r>
      <w:r w:rsidR="004F14EB">
        <w:t>, утвержденн</w:t>
      </w:r>
      <w:r w:rsidR="00CD4A3D">
        <w:t>ым</w:t>
      </w:r>
      <w:r w:rsidR="004F14EB">
        <w:t xml:space="preserve"> приказом </w:t>
      </w:r>
      <w:r w:rsidR="00CD4A3D">
        <w:t>руководителя ГБОУ РК ЦДК</w:t>
      </w:r>
      <w:r w:rsidR="004F14EB">
        <w:t xml:space="preserve"> от </w:t>
      </w:r>
      <w:r w:rsidR="00CD4A3D">
        <w:t>19</w:t>
      </w:r>
      <w:r w:rsidR="004F14EB">
        <w:t>.</w:t>
      </w:r>
      <w:r w:rsidR="00CD4A3D">
        <w:t>12</w:t>
      </w:r>
      <w:r w:rsidR="004F14EB">
        <w:t>.202</w:t>
      </w:r>
      <w:r w:rsidR="00CD4A3D">
        <w:t>3</w:t>
      </w:r>
      <w:r w:rsidR="004F14EB">
        <w:t xml:space="preserve"> № </w:t>
      </w:r>
      <w:r w:rsidR="00CD4A3D">
        <w:t xml:space="preserve">50-од </w:t>
      </w:r>
      <w:r w:rsidR="004F14EB">
        <w:t xml:space="preserve">в </w:t>
      </w:r>
      <w:r w:rsidR="00CD4A3D">
        <w:t>ГБОУ РК ЦДК</w:t>
      </w:r>
      <w:r w:rsidR="004F14EB">
        <w:t xml:space="preserve"> проведена</w:t>
      </w:r>
      <w:proofErr w:type="gramEnd"/>
      <w:r w:rsidR="004F14EB">
        <w:t xml:space="preserve"> оценка коррупционных рисков, возникающих в деятельности образовательной организации.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firstLine="720"/>
      </w:pPr>
      <w:r>
        <w:t xml:space="preserve">Оценка направлена </w:t>
      </w:r>
      <w:proofErr w:type="gramStart"/>
      <w:r>
        <w:t>на</w:t>
      </w:r>
      <w:proofErr w:type="gramEnd"/>
      <w:r>
        <w:t>:</w:t>
      </w:r>
    </w:p>
    <w:p w:rsidR="00D03427" w:rsidRDefault="004F14EB" w:rsidP="00734AFF">
      <w:pPr>
        <w:pStyle w:val="4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>
        <w:t xml:space="preserve"> определение процессов и операций в деятельности </w:t>
      </w:r>
      <w:r w:rsidR="00CD4A3D" w:rsidRPr="00CD4A3D">
        <w:t>ГБОУ РК ЦДК</w:t>
      </w:r>
      <w:r>
        <w:t xml:space="preserve">, при реализации которых наиболее высока вероятность совершения работниками </w:t>
      </w:r>
      <w:r w:rsidR="00CD4A3D" w:rsidRPr="00CD4A3D">
        <w:t xml:space="preserve">ГБОУ РК ЦДК </w:t>
      </w:r>
      <w:r>
        <w:t xml:space="preserve">коррупционных правонарушений, как в целях получения личной выгоды, так и в целях получения выгоды </w:t>
      </w:r>
      <w:r w:rsidR="00CD4A3D" w:rsidRPr="00CD4A3D">
        <w:t>ГБОУ РК ЦДК</w:t>
      </w:r>
      <w:r>
        <w:t>;</w:t>
      </w:r>
    </w:p>
    <w:p w:rsidR="00D03427" w:rsidRDefault="004F14EB" w:rsidP="00734AFF">
      <w:pPr>
        <w:pStyle w:val="4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>
        <w:t xml:space="preserve"> обеспечение</w:t>
      </w:r>
      <w:r w:rsidR="00CD4A3D">
        <w:t xml:space="preserve"> </w:t>
      </w:r>
      <w:r>
        <w:t xml:space="preserve"> соответствия реализуемых антикоррупционных мероприятий </w:t>
      </w:r>
      <w:r w:rsidR="00CD4A3D">
        <w:t xml:space="preserve"> с</w:t>
      </w:r>
      <w:r>
        <w:t xml:space="preserve">пецифике деятельности </w:t>
      </w:r>
      <w:r w:rsidR="00CD4A3D" w:rsidRPr="00CD4A3D">
        <w:t>ГБОУ РК ЦДК</w:t>
      </w:r>
      <w:r>
        <w:t>;</w:t>
      </w:r>
    </w:p>
    <w:p w:rsidR="00D03427" w:rsidRDefault="004F14EB" w:rsidP="00734AFF">
      <w:pPr>
        <w:pStyle w:val="4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>
        <w:t>корректировк</w:t>
      </w:r>
      <w:r w:rsidR="00CD4A3D">
        <w:t>у</w:t>
      </w:r>
      <w:r>
        <w:t>/формировани</w:t>
      </w:r>
      <w:r w:rsidR="00CD4A3D">
        <w:t>е</w:t>
      </w:r>
      <w:r>
        <w:tab/>
        <w:t>(при</w:t>
      </w:r>
      <w:r>
        <w:tab/>
        <w:t>необходимости)</w:t>
      </w:r>
      <w:r w:rsidR="00CD4A3D">
        <w:t xml:space="preserve"> </w:t>
      </w:r>
      <w:r>
        <w:t xml:space="preserve">Перечня </w:t>
      </w:r>
      <w:proofErr w:type="spellStart"/>
      <w:r>
        <w:t>коррупционно</w:t>
      </w:r>
      <w:proofErr w:type="spellEnd"/>
      <w:r>
        <w:t>-опасных функций и Перечня должностей, связанных с высоким коррупционным риском;</w:t>
      </w:r>
    </w:p>
    <w:p w:rsidR="00D03427" w:rsidRDefault="004F14EB" w:rsidP="00734AFF">
      <w:pPr>
        <w:pStyle w:val="4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46" w:line="240" w:lineRule="auto"/>
        <w:ind w:left="0" w:right="20" w:firstLine="0"/>
        <w:jc w:val="left"/>
      </w:pPr>
      <w:r>
        <w:t xml:space="preserve"> подготовк</w:t>
      </w:r>
      <w:r w:rsidR="00CD4A3D">
        <w:t>у</w:t>
      </w:r>
      <w:r>
        <w:t xml:space="preserve"> предложений (при необходимости) по минимизации коррупционных рисков либо их устранению.</w:t>
      </w:r>
    </w:p>
    <w:p w:rsidR="00D03427" w:rsidRDefault="00D03427" w:rsidP="00734AFF">
      <w:pPr>
        <w:rPr>
          <w:sz w:val="2"/>
          <w:szCs w:val="2"/>
        </w:rPr>
      </w:pPr>
    </w:p>
    <w:p w:rsidR="00D03427" w:rsidRDefault="00D03427" w:rsidP="00734AFF">
      <w:pPr>
        <w:rPr>
          <w:sz w:val="2"/>
          <w:szCs w:val="2"/>
        </w:rPr>
      </w:pPr>
    </w:p>
    <w:p w:rsidR="00D03427" w:rsidRDefault="004F14EB" w:rsidP="00734AFF">
      <w:pPr>
        <w:pStyle w:val="4"/>
        <w:shd w:val="clear" w:color="auto" w:fill="auto"/>
        <w:spacing w:before="0" w:line="240" w:lineRule="auto"/>
        <w:ind w:right="20" w:firstLine="700"/>
      </w:pPr>
      <w:r>
        <w:t>В рамках оценки коррупционных рисков проведен анализ локальных актов и иных документ</w:t>
      </w:r>
      <w:r w:rsidR="00CD4A3D">
        <w:t xml:space="preserve">ов </w:t>
      </w:r>
      <w:r w:rsidR="00CD4A3D" w:rsidRPr="00CD4A3D">
        <w:t>ГБОУ РК ЦДК</w:t>
      </w:r>
      <w:r w:rsidR="00CD4A3D">
        <w:t xml:space="preserve">. </w:t>
      </w:r>
      <w:r>
        <w:t>Установлено следующее</w:t>
      </w:r>
      <w:r w:rsidR="00CD4A3D">
        <w:t>:</w:t>
      </w:r>
    </w:p>
    <w:p w:rsidR="00D03427" w:rsidRDefault="004F14EB" w:rsidP="00734AFF">
      <w:pPr>
        <w:pStyle w:val="4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ind w:left="0" w:right="20" w:firstLine="0"/>
      </w:pPr>
      <w:r>
        <w:t xml:space="preserve">Приказами образовательной организации утверждены </w:t>
      </w:r>
      <w:r w:rsidR="00CD4A3D">
        <w:t>необходимые локальные акты и документы.</w:t>
      </w:r>
    </w:p>
    <w:p w:rsidR="00D03427" w:rsidRDefault="004F14EB" w:rsidP="00734AFF">
      <w:pPr>
        <w:pStyle w:val="4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ind w:left="0" w:right="20" w:firstLine="0"/>
      </w:pPr>
      <w:r>
        <w:t xml:space="preserve">При приеме на работу работники знакомятся под роспись с локальными актами </w:t>
      </w:r>
      <w:r w:rsidR="003763FF" w:rsidRPr="003763FF">
        <w:t>ГБОУ РК ЦДК</w:t>
      </w:r>
      <w:r>
        <w:t xml:space="preserve"> и положен</w:t>
      </w:r>
      <w:r>
        <w:t>иями законодательства Российской Федерации по вопросам противодействия коррупции.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Локальные акты </w:t>
      </w:r>
      <w:r w:rsidR="00CD4A3D">
        <w:t xml:space="preserve">и документы </w:t>
      </w:r>
      <w:r>
        <w:t xml:space="preserve">размещены на официальном сайте </w:t>
      </w:r>
      <w:r w:rsidR="003763FF" w:rsidRPr="003763FF">
        <w:t>ГБОУ РК ЦДК</w:t>
      </w:r>
      <w:r w:rsidR="003763FF" w:rsidRPr="003763FF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763FF" w:rsidRPr="003763FF">
        <w:t xml:space="preserve">https://goucdk.karelia.info/, </w:t>
      </w:r>
      <w:r w:rsidR="00CD4A3D" w:rsidRPr="00CD4A3D">
        <w:t xml:space="preserve"> </w:t>
      </w:r>
      <w:r>
        <w:t>тем самым обеспечена возможность беспрепятственного доступа к их тексту всем заинтересованным лицам</w:t>
      </w:r>
      <w:r>
        <w:t>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В целях недопущения совершения коррупционных правонарушений в </w:t>
      </w:r>
      <w:r w:rsidR="003763FF" w:rsidRPr="003763FF">
        <w:t xml:space="preserve">ГБОУ РК ЦДК </w:t>
      </w:r>
      <w:r>
        <w:t xml:space="preserve">на периодической основе осуществляется внутренний </w:t>
      </w:r>
      <w:proofErr w:type="gramStart"/>
      <w:r>
        <w:t>контроль за</w:t>
      </w:r>
      <w:proofErr w:type="gramEnd"/>
      <w:r>
        <w:t xml:space="preserve"> исполнением работниками своих должностных обязанностей, организована работа Комиссии по профессиональн</w:t>
      </w:r>
      <w:r>
        <w:t>ой этике и К</w:t>
      </w:r>
      <w:r>
        <w:rPr>
          <w:rStyle w:val="31"/>
        </w:rPr>
        <w:t>онфликтная комиссия по соблюдению требований антикоррупционной политики и урегулированию конфликта интересов</w:t>
      </w:r>
      <w:r>
        <w:t>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>Для граждан и юридических лиц обеспечена возможность подачи сообщений, обращений и жалоб о фактах коррупционной направленности в письм</w:t>
      </w:r>
      <w:r>
        <w:t xml:space="preserve">енной, устной форме </w:t>
      </w:r>
      <w:r>
        <w:t>при личном обращении</w:t>
      </w:r>
      <w:r>
        <w:t xml:space="preserve">, а также электронной форме (через официальный сайт </w:t>
      </w:r>
      <w:r w:rsidR="003763FF" w:rsidRPr="003763FF">
        <w:t>ГБОУ РК ЦДК</w:t>
      </w:r>
      <w:r>
        <w:t>, электронную почту).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>Все поступившие от граждан и юридических лиц сообщения, обращения и жалобы, вне з</w:t>
      </w:r>
      <w:r>
        <w:t>ависимости от формы их подачи, подлежат обязательной регистрации.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Директором </w:t>
      </w:r>
      <w:r w:rsidR="003763FF" w:rsidRPr="003763FF">
        <w:t xml:space="preserve">ГБОУ РК ЦДК </w:t>
      </w:r>
      <w:r>
        <w:t>и заместителями директора, по предварительной записи ведется личный прием граждан и юридических лиц.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В вестибюле </w:t>
      </w:r>
      <w:r w:rsidR="003763FF" w:rsidRPr="003763FF">
        <w:t xml:space="preserve">ГБОУ РК ЦДК </w:t>
      </w:r>
      <w:r>
        <w:t>офо</w:t>
      </w:r>
      <w:r>
        <w:t>рмлен информационный стенд по вопросам противодействия и профилактики коррупции.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На официальном сайте </w:t>
      </w:r>
      <w:r w:rsidR="003763FF" w:rsidRPr="003763FF">
        <w:t>ГБОУ РК ЦДК</w:t>
      </w:r>
      <w:r>
        <w:t xml:space="preserve"> ведется специализированный раздел «Антикоррупционная политика».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Директором </w:t>
      </w:r>
      <w:r w:rsidR="003763FF" w:rsidRPr="003763FF">
        <w:t xml:space="preserve">ГБОУ РК ЦДК </w:t>
      </w:r>
      <w:r>
        <w:t>обеспечено представлени</w:t>
      </w:r>
      <w:r>
        <w:t xml:space="preserve">е в установленном </w:t>
      </w:r>
      <w:r>
        <w:lastRenderedPageBreak/>
        <w:t>порядке сведений о полученных им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его суп</w:t>
      </w:r>
      <w:r w:rsidR="003763FF">
        <w:t>руги и несовершеннолетних детей</w:t>
      </w:r>
      <w:r>
        <w:t>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В </w:t>
      </w:r>
      <w:r w:rsidR="003763FF" w:rsidRPr="003763FF">
        <w:t xml:space="preserve">ГБОУ РК ЦДК </w:t>
      </w:r>
      <w:r>
        <w:t>на периодической основе проводятся обучающие мероприятия по вопросам профилактики и противодействия коррупции.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При анализе Перечня </w:t>
      </w:r>
      <w:proofErr w:type="spellStart"/>
      <w:r>
        <w:t>коррупционно</w:t>
      </w:r>
      <w:proofErr w:type="spellEnd"/>
      <w:r>
        <w:t>-опасных функций в рамках текущей оценки обращено внимание на функции, предусматривающие: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17" w:line="240" w:lineRule="auto"/>
        <w:ind w:firstLine="0"/>
      </w:pPr>
      <w:r>
        <w:t xml:space="preserve"> прием на работу;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7" w:line="240" w:lineRule="auto"/>
        <w:ind w:firstLine="0"/>
      </w:pPr>
      <w:r>
        <w:t xml:space="preserve"> организацию работы со служе</w:t>
      </w:r>
      <w:r>
        <w:t>бной информацией и документами;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0"/>
      </w:pPr>
      <w:r>
        <w:t xml:space="preserve"> порядок рассмотрения обращений граждан и юридических лиц;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принятие решений об использовании бюджетных средств и средств от иной приносящей доход деятельности;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учет материальных и нематериальных активов </w:t>
      </w:r>
      <w:r w:rsidR="00734AFF" w:rsidRPr="00734AFF">
        <w:t>ГБОУ РК ЦДК</w:t>
      </w:r>
      <w:r>
        <w:t>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размещение заказов на поставку товаров, выполнение работ и оказание услуг для нужд </w:t>
      </w:r>
      <w:r w:rsidR="00734AFF" w:rsidRPr="00734AFF">
        <w:t>ГБОУ РК ЦДК</w:t>
      </w:r>
      <w:r>
        <w:t>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0"/>
      </w:pPr>
      <w:r>
        <w:t xml:space="preserve"> оформление и предоставление документов, справок, отчетов;</w:t>
      </w:r>
    </w:p>
    <w:p w:rsidR="00D03427" w:rsidRDefault="004F14EB" w:rsidP="00734AFF">
      <w:pPr>
        <w:pStyle w:val="4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firstLine="0"/>
      </w:pPr>
      <w:r>
        <w:t xml:space="preserve"> оплату труда.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firstLine="700"/>
      </w:pPr>
      <w:r>
        <w:t>Результаты оценки следующие.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Документирование деятельности </w:t>
      </w:r>
      <w:r>
        <w:t>осуществляется в соответствии с Инструкцией по делопроизводству. В целях защиты служебной информации (в том числе конфиденциальной), персональных данных приняты соответствующие организационные и технические меры, разработаны локальные акты.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>Структура и сос</w:t>
      </w:r>
      <w:r>
        <w:t xml:space="preserve">тав доходов и расходов </w:t>
      </w:r>
      <w:r w:rsidR="00734AFF" w:rsidRPr="00734AFF">
        <w:t xml:space="preserve">ГБОУ РК ЦДК </w:t>
      </w:r>
      <w:r>
        <w:t>утверждаются в Плане финансово-хозяйственной деятельности на текущий финансовый</w:t>
      </w:r>
      <w:r w:rsidR="00734AFF">
        <w:t xml:space="preserve"> год и плановый период (далее – </w:t>
      </w:r>
      <w:r>
        <w:t xml:space="preserve">План ФХД). Расходование бюджетных средств осуществляется на основании Плана ФХД под контролем </w:t>
      </w:r>
      <w:r>
        <w:t>казначейства.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proofErr w:type="gramStart"/>
      <w:r>
        <w:t>В соответствии с п. 4 приказа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</w:t>
      </w:r>
      <w:r>
        <w:t xml:space="preserve"> сайта» </w:t>
      </w:r>
      <w:r w:rsidR="00734AFF" w:rsidRPr="00734AFF">
        <w:t xml:space="preserve">ГБОУ РК ЦДК </w:t>
      </w:r>
      <w:r>
        <w:t xml:space="preserve">обеспечивает открытость и доступность информации (сведений) об </w:t>
      </w:r>
      <w:r w:rsidR="00734AFF" w:rsidRPr="00734AFF">
        <w:t>ГБОУ РК ЦДК</w:t>
      </w:r>
      <w:r>
        <w:t xml:space="preserve">, путем предоставления через официальный сайт в сети Интернет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3854C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3854C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bus</w:t>
        </w:r>
        <w:r w:rsidRPr="003854C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3854C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3854C2">
          <w:rPr>
            <w:rStyle w:val="a3"/>
            <w:lang w:eastAsia="en-US" w:bidi="en-US"/>
          </w:rPr>
          <w:t>/</w:t>
        </w:r>
      </w:hyperlink>
      <w:r w:rsidRPr="003854C2">
        <w:rPr>
          <w:lang w:eastAsia="en-US" w:bidi="en-US"/>
        </w:rPr>
        <w:t xml:space="preserve"> </w:t>
      </w:r>
      <w:r>
        <w:t>электр</w:t>
      </w:r>
      <w:r>
        <w:t>онных копий документов.</w:t>
      </w:r>
      <w:proofErr w:type="gramEnd"/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Закупки товаров, работ, услуг для нужд </w:t>
      </w:r>
      <w:r w:rsidR="00734AFF" w:rsidRPr="00734AFF">
        <w:t xml:space="preserve">ГБОУ РК ЦДК </w:t>
      </w:r>
      <w:r>
        <w:t>осуществляются в рамках Федеральных законов от 27.03.2013 № 44-ФЗ «О контрактной системе в сфере закупок товаров, работ, услуг для обеспечения государственных и муни</w:t>
      </w:r>
      <w:r>
        <w:t>ципальных нужд».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proofErr w:type="gramStart"/>
      <w:r>
        <w:t>Контроль за</w:t>
      </w:r>
      <w:proofErr w:type="gramEnd"/>
      <w:r>
        <w:t xml:space="preserve"> соблюдением законодательства в сфере закупок товаров, работ, услуг осуществляется специалистом по закупкам. Информация о закупочной деятельности размещается в Единой информационной системе в сфере закупок, Региональной информац</w:t>
      </w:r>
      <w:r>
        <w:t xml:space="preserve">ионной системе </w:t>
      </w:r>
      <w:r>
        <w:t>в информационно-телекоммуникационной сети «Интернет».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>Специалист по закупкам имеет высшее профессиональное образование, обладает необходимыми теоретическими знаниями и навыками в сфере закупок, прошел курсы повыше</w:t>
      </w:r>
      <w:r>
        <w:t>ния квалификации.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Мониторинг исполнения должностных обязанностей работниками </w:t>
      </w:r>
      <w:r w:rsidR="00734AFF" w:rsidRPr="00734AFF">
        <w:t>ГБОУ РК ЦДК</w:t>
      </w:r>
      <w:r>
        <w:t>, деятельность которых связана с коррупционными рисками (далее</w:t>
      </w:r>
      <w:r w:rsidR="00734AFF">
        <w:t xml:space="preserve"> – </w:t>
      </w:r>
      <w:r>
        <w:t>Мониторинг).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firstLine="720"/>
      </w:pPr>
      <w:r>
        <w:t>Основные задачи Мониторинга:</w:t>
      </w:r>
    </w:p>
    <w:p w:rsidR="00D03427" w:rsidRDefault="004F14EB" w:rsidP="00734AFF">
      <w:pPr>
        <w:pStyle w:val="4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своевременная фиксация отклонения действий работников </w:t>
      </w:r>
      <w:r w:rsidR="00734AFF" w:rsidRPr="00734AFF">
        <w:t xml:space="preserve">ГБОУ РК ЦДК </w:t>
      </w:r>
      <w:r>
        <w:t xml:space="preserve">от </w:t>
      </w:r>
      <w:r>
        <w:lastRenderedPageBreak/>
        <w:t>установленных норм, правил служебного поведения;</w:t>
      </w:r>
    </w:p>
    <w:p w:rsidR="00D03427" w:rsidRDefault="004F14EB" w:rsidP="00734AFF">
      <w:pPr>
        <w:pStyle w:val="4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выявление и анализ факторов, способствующих ненадлежащему исполнению должностных обязанностей либо превышению должностны</w:t>
      </w:r>
      <w:r>
        <w:t>х полномочий.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Для целей проводимого Мониторинга признаками, характеризующими коррупционное поведение работников </w:t>
      </w:r>
      <w:r w:rsidR="00734AFF" w:rsidRPr="00734AFF">
        <w:t>ГБОУ РК ЦДК</w:t>
      </w:r>
      <w:r>
        <w:t>, служат:</w:t>
      </w:r>
    </w:p>
    <w:p w:rsidR="00D03427" w:rsidRDefault="004F14EB" w:rsidP="00734AFF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использование своих должностных полномочий при решении личных вопросов, связанных с удовлетворением матери</w:t>
      </w:r>
      <w:r>
        <w:t xml:space="preserve">альных потребностей работника </w:t>
      </w:r>
      <w:r w:rsidR="00734AFF" w:rsidRPr="00734AFF">
        <w:t xml:space="preserve">ГБОУ РК ЦДК </w:t>
      </w:r>
      <w:r>
        <w:t>либо его родственников;</w:t>
      </w:r>
    </w:p>
    <w:p w:rsidR="00D03427" w:rsidRDefault="004F14EB" w:rsidP="00734AFF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предоставление не предусмотренных законом преимуществ (протекционизм, семейственность) при приеме на работу;</w:t>
      </w:r>
    </w:p>
    <w:p w:rsidR="00D03427" w:rsidRDefault="004F14EB" w:rsidP="00734AFF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использование в личных или групповых интересах информации, полу</w:t>
      </w:r>
      <w:r>
        <w:t>ченной при выполнении должностных обязанностей, если такая информация не подлежит официальному распространению;</w:t>
      </w:r>
    </w:p>
    <w:p w:rsidR="00D03427" w:rsidRDefault="004F14EB" w:rsidP="00734AFF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right="20" w:firstLine="0"/>
      </w:pPr>
      <w:r>
        <w:t xml:space="preserve">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D03427" w:rsidRDefault="004F14EB" w:rsidP="00734AFF">
      <w:pPr>
        <w:pStyle w:val="4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firstLine="0"/>
      </w:pPr>
      <w:r>
        <w:t xml:space="preserve"> сведени</w:t>
      </w:r>
      <w:r>
        <w:t>я о:</w:t>
      </w:r>
    </w:p>
    <w:p w:rsidR="00D03427" w:rsidRDefault="004F14EB" w:rsidP="00734AFF">
      <w:pPr>
        <w:pStyle w:val="4"/>
        <w:numPr>
          <w:ilvl w:val="0"/>
          <w:numId w:val="13"/>
        </w:numPr>
        <w:shd w:val="clear" w:color="auto" w:fill="auto"/>
        <w:spacing w:before="0" w:line="240" w:lineRule="auto"/>
        <w:ind w:left="720" w:right="20" w:hanging="340"/>
      </w:pPr>
      <w:proofErr w:type="gramStart"/>
      <w:r>
        <w:t xml:space="preserve">нарушении работниками </w:t>
      </w:r>
      <w:r w:rsidR="00734AFF" w:rsidRPr="00734AFF">
        <w:t xml:space="preserve">ГБОУ РК ЦДК </w:t>
      </w:r>
      <w:r>
        <w:t>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  <w:proofErr w:type="gramEnd"/>
    </w:p>
    <w:p w:rsidR="00D03427" w:rsidRDefault="004F14EB" w:rsidP="00734AFF">
      <w:pPr>
        <w:pStyle w:val="4"/>
        <w:numPr>
          <w:ilvl w:val="0"/>
          <w:numId w:val="13"/>
        </w:numPr>
        <w:shd w:val="clear" w:color="auto" w:fill="auto"/>
        <w:spacing w:before="0" w:line="240" w:lineRule="auto"/>
        <w:ind w:left="720" w:right="20" w:hanging="340"/>
      </w:pPr>
      <w:r>
        <w:t xml:space="preserve"> </w:t>
      </w:r>
      <w:proofErr w:type="gramStart"/>
      <w:r>
        <w:t>искажении</w:t>
      </w:r>
      <w:proofErr w:type="gramEnd"/>
      <w:r>
        <w:t>, со</w:t>
      </w:r>
      <w:r>
        <w:t>крытии или представлении заведомо ложных сведений в учетных и отчетных документах, являющихся существенным элементом трудовой деятельности;</w:t>
      </w:r>
    </w:p>
    <w:p w:rsidR="00D03427" w:rsidRDefault="004F14EB" w:rsidP="00734AFF">
      <w:pPr>
        <w:pStyle w:val="4"/>
        <w:numPr>
          <w:ilvl w:val="0"/>
          <w:numId w:val="13"/>
        </w:numPr>
        <w:shd w:val="clear" w:color="auto" w:fill="auto"/>
        <w:spacing w:before="0" w:line="240" w:lineRule="auto"/>
        <w:ind w:left="720" w:right="20" w:hanging="340"/>
      </w:pPr>
      <w:r>
        <w:t xml:space="preserve"> </w:t>
      </w:r>
      <w:proofErr w:type="gramStart"/>
      <w:r>
        <w:t>попытках</w:t>
      </w:r>
      <w:proofErr w:type="gramEnd"/>
      <w:r>
        <w:t xml:space="preserve"> несанкционированного доступа к информационным ресурсам;</w:t>
      </w:r>
    </w:p>
    <w:p w:rsidR="00D03427" w:rsidRDefault="004F14EB" w:rsidP="00734AFF">
      <w:pPr>
        <w:pStyle w:val="4"/>
        <w:numPr>
          <w:ilvl w:val="0"/>
          <w:numId w:val="13"/>
        </w:numPr>
        <w:shd w:val="clear" w:color="auto" w:fill="auto"/>
        <w:spacing w:before="0" w:line="240" w:lineRule="auto"/>
        <w:ind w:left="720" w:right="20" w:hanging="340"/>
      </w:pPr>
      <w:r>
        <w:t xml:space="preserve"> </w:t>
      </w:r>
      <w:proofErr w:type="gramStart"/>
      <w:r>
        <w:t>действиях</w:t>
      </w:r>
      <w:proofErr w:type="gramEnd"/>
      <w:r>
        <w:t xml:space="preserve"> распорядительного характера, превышающи</w:t>
      </w:r>
      <w:r>
        <w:t>х или не относящихся к должностным полномочиям;</w:t>
      </w:r>
    </w:p>
    <w:p w:rsidR="00D03427" w:rsidRDefault="004F14EB" w:rsidP="00734AFF">
      <w:pPr>
        <w:pStyle w:val="4"/>
        <w:numPr>
          <w:ilvl w:val="0"/>
          <w:numId w:val="13"/>
        </w:numPr>
        <w:shd w:val="clear" w:color="auto" w:fill="auto"/>
        <w:spacing w:before="0" w:line="240" w:lineRule="auto"/>
        <w:ind w:left="720" w:right="20" w:hanging="340"/>
      </w:pPr>
      <w:r>
        <w:t xml:space="preserve"> </w:t>
      </w:r>
      <w:proofErr w:type="gramStart"/>
      <w:r>
        <w:t>бездействии</w:t>
      </w:r>
      <w:proofErr w:type="gramEnd"/>
      <w:r>
        <w:t xml:space="preserve"> в случаях, требующих принятия решений в соответствии с должностными обязанностями;</w:t>
      </w:r>
    </w:p>
    <w:p w:rsidR="00734AFF" w:rsidRDefault="004F14EB" w:rsidP="00734AFF">
      <w:pPr>
        <w:pStyle w:val="4"/>
        <w:numPr>
          <w:ilvl w:val="0"/>
          <w:numId w:val="13"/>
        </w:numPr>
        <w:shd w:val="clear" w:color="auto" w:fill="auto"/>
        <w:spacing w:before="0" w:line="240" w:lineRule="auto"/>
        <w:ind w:left="720" w:right="20" w:hanging="340"/>
        <w:jc w:val="left"/>
      </w:pPr>
      <w:r>
        <w:t xml:space="preserve"> </w:t>
      </w:r>
      <w:proofErr w:type="gramStart"/>
      <w:r>
        <w:t>совершении</w:t>
      </w:r>
      <w:proofErr w:type="gramEnd"/>
      <w:r>
        <w:t xml:space="preserve"> финансово-хозяйственных операций с очевидными (даже не для специалиста) нарушениями действующего законодательства. 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right="20" w:firstLine="709"/>
      </w:pPr>
      <w:r>
        <w:t>Проведение Мониторинга осуществлялось путем сбора и анализа</w:t>
      </w:r>
      <w:r w:rsidR="00734AFF">
        <w:t xml:space="preserve"> </w:t>
      </w:r>
      <w:r>
        <w:t>информации, изучения документов, иных материалов, устного опроса дире</w:t>
      </w:r>
      <w:r>
        <w:t xml:space="preserve">ктора, заместителей и </w:t>
      </w:r>
      <w:r w:rsidR="00734AFF">
        <w:t xml:space="preserve"> руководителей</w:t>
      </w:r>
      <w:r>
        <w:t xml:space="preserve"> структурны</w:t>
      </w:r>
      <w:r w:rsidR="00734AFF">
        <w:t>х</w:t>
      </w:r>
      <w:r>
        <w:t xml:space="preserve"> подразделени</w:t>
      </w:r>
      <w:r w:rsidR="00734AFF">
        <w:t>й</w:t>
      </w:r>
      <w:r>
        <w:t>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proofErr w:type="gramStart"/>
      <w:r>
        <w:t xml:space="preserve">В </w:t>
      </w:r>
      <w:r w:rsidR="00734AFF">
        <w:t xml:space="preserve">отчетный </w:t>
      </w:r>
      <w:r>
        <w:t xml:space="preserve">период с </w:t>
      </w:r>
      <w:r>
        <w:t>жалобы, заявления и обращения от заместителей директора и заведующ</w:t>
      </w:r>
      <w:r w:rsidR="00734AFF">
        <w:t>их</w:t>
      </w:r>
      <w:r>
        <w:t xml:space="preserve"> структурным</w:t>
      </w:r>
      <w:r w:rsidR="00734AFF">
        <w:t>и</w:t>
      </w:r>
      <w:r>
        <w:t xml:space="preserve"> </w:t>
      </w:r>
      <w:proofErr w:type="spellStart"/>
      <w:r>
        <w:t>подразделением</w:t>
      </w:r>
      <w:r w:rsidR="00734AFF">
        <w:t>и</w:t>
      </w:r>
      <w:proofErr w:type="spellEnd"/>
      <w:r>
        <w:t>, граждан и юридических лиц, а также материалы правоохрани</w:t>
      </w:r>
      <w:r>
        <w:t xml:space="preserve">тельных органов, иных государственных органов, органов местного самоуправления и их должностных лиц о коррупционных проявлениях или фактах несоблюдения работниками </w:t>
      </w:r>
      <w:r w:rsidR="00734AFF" w:rsidRPr="00734AFF">
        <w:t xml:space="preserve">ГБОУ РК ЦДК </w:t>
      </w:r>
      <w:r>
        <w:t xml:space="preserve">требований к служебному поведению в адрес </w:t>
      </w:r>
      <w:r w:rsidR="00734AFF" w:rsidRPr="00734AFF">
        <w:t xml:space="preserve">ГБОУ РК ЦДК </w:t>
      </w:r>
      <w:r>
        <w:t>не поступали.</w:t>
      </w:r>
      <w:proofErr w:type="gramEnd"/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 xml:space="preserve">Сообщения в средствах массовой информации о коррупционных правонарушениях или фактах несоблюдения работниками </w:t>
      </w:r>
      <w:r w:rsidR="00734AFF" w:rsidRPr="00734AFF">
        <w:t>ГБОУ РК ЦДК</w:t>
      </w:r>
      <w:r>
        <w:t xml:space="preserve"> требований к служебному поведению за указанный период не публиковались.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>В проверяемый период случа</w:t>
      </w:r>
      <w:r>
        <w:t>ев обращения к работникам в целях склонения их к совершению коррупционных правонарушений не установлено.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20"/>
      </w:pPr>
      <w:r>
        <w:t>Вопросы соблюдения требований к поведению работников, урегулированию конфликта интересов на заседаниях Комиссии по профессиональной этике и К</w:t>
      </w:r>
      <w:r>
        <w:rPr>
          <w:rStyle w:val="31"/>
        </w:rPr>
        <w:t>онфликтной</w:t>
      </w:r>
      <w:r>
        <w:rPr>
          <w:rStyle w:val="31"/>
        </w:rPr>
        <w:t xml:space="preserve"> комиссии по соблюдению</w:t>
      </w:r>
      <w:r w:rsidR="00734AFF">
        <w:rPr>
          <w:rStyle w:val="31"/>
        </w:rPr>
        <w:t xml:space="preserve"> </w:t>
      </w:r>
      <w:r>
        <w:rPr>
          <w:rStyle w:val="31"/>
        </w:rPr>
        <w:t xml:space="preserve">требований антикоррупционной политики и урегулированию конфликта интересов </w:t>
      </w:r>
      <w:r>
        <w:t>образовательной организации не рассматривались ввиду отсутствия оснований.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120" w:right="140" w:firstLine="720"/>
      </w:pPr>
      <w:r>
        <w:t>По результатам проведенного Мониторинга сделаны следующие выводы:</w:t>
      </w:r>
    </w:p>
    <w:p w:rsidR="00D03427" w:rsidRDefault="004F14EB" w:rsidP="00734AFF">
      <w:pPr>
        <w:pStyle w:val="4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40" w:lineRule="auto"/>
        <w:ind w:right="140" w:firstLine="0"/>
      </w:pPr>
      <w:r>
        <w:lastRenderedPageBreak/>
        <w:t xml:space="preserve"> признаки, харак</w:t>
      </w:r>
      <w:r>
        <w:t xml:space="preserve">теризующие коррупционное поведение, в действиях работников </w:t>
      </w:r>
      <w:r w:rsidR="00734AFF" w:rsidRPr="00734AFF">
        <w:t xml:space="preserve">ГБОУ РК ЦДК </w:t>
      </w:r>
      <w:r>
        <w:t>отсутствуют;</w:t>
      </w:r>
    </w:p>
    <w:p w:rsidR="00D03427" w:rsidRDefault="004F14EB" w:rsidP="00734AFF">
      <w:pPr>
        <w:pStyle w:val="4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296" w:line="240" w:lineRule="auto"/>
        <w:ind w:right="140" w:firstLine="0"/>
      </w:pPr>
      <w:r>
        <w:t xml:space="preserve"> отклонений от установленных норм, определяемых трудовыми договорами работников, подверженных риску коррупционных проявлений, не зафиксировано.</w:t>
      </w:r>
    </w:p>
    <w:p w:rsidR="00734AFF" w:rsidRDefault="004F14EB" w:rsidP="00B76CBD">
      <w:pPr>
        <w:pStyle w:val="30"/>
        <w:shd w:val="clear" w:color="auto" w:fill="auto"/>
        <w:spacing w:before="0" w:line="240" w:lineRule="auto"/>
        <w:ind w:left="120" w:right="140"/>
      </w:pPr>
      <w:r>
        <w:t xml:space="preserve">Предложения </w:t>
      </w:r>
      <w:r>
        <w:t>по устранению и минимизации коррупционных рисков (План).</w:t>
      </w:r>
    </w:p>
    <w:p w:rsidR="00D03427" w:rsidRDefault="00734AFF" w:rsidP="00B76CBD">
      <w:pPr>
        <w:pStyle w:val="4"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40" w:lineRule="auto"/>
        <w:ind w:left="0" w:right="140" w:firstLine="0"/>
      </w:pPr>
      <w:proofErr w:type="gramStart"/>
      <w:r>
        <w:t xml:space="preserve">проведение в установленном законодательством Российской Федерации порядке антикоррупционной экспертизы локальных актов и проектов локальных актов </w:t>
      </w:r>
      <w:r w:rsidR="00B76CBD" w:rsidRPr="00734AFF">
        <w:t>ГБОУ РК ЦДК</w:t>
      </w:r>
      <w:r>
        <w:t>;</w:t>
      </w:r>
      <w:r w:rsidR="004F14EB">
        <w:t xml:space="preserve"> мониторинг (на постоянной основе) действующего законодательства Российской Федерации в сфере противодейств</w:t>
      </w:r>
      <w:r w:rsidR="004F14EB">
        <w:t>ия коррупции на предмет его изменения;</w:t>
      </w:r>
      <w:proofErr w:type="gramEnd"/>
    </w:p>
    <w:p w:rsidR="00D03427" w:rsidRDefault="004F14EB" w:rsidP="00B76CBD">
      <w:pPr>
        <w:pStyle w:val="4"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40" w:lineRule="auto"/>
        <w:ind w:left="0" w:right="140" w:firstLine="0"/>
      </w:pPr>
      <w:r>
        <w:t>введение в договоры (на постоянной основе), связанные с хозяйственной деятельностью образовательной организации, стандартной антикоррупционной оговорки, которую требуется разработать;</w:t>
      </w:r>
    </w:p>
    <w:p w:rsidR="00D03427" w:rsidRDefault="004F14EB" w:rsidP="00B76CBD">
      <w:pPr>
        <w:pStyle w:val="4"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40" w:lineRule="auto"/>
        <w:ind w:left="0" w:firstLine="0"/>
      </w:pPr>
      <w:r>
        <w:t>разработать Положение о «телефоне доверия»;</w:t>
      </w:r>
    </w:p>
    <w:p w:rsidR="00D03427" w:rsidRDefault="004F14EB" w:rsidP="00B76CBD">
      <w:pPr>
        <w:pStyle w:val="4"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40" w:lineRule="auto"/>
        <w:ind w:left="0" w:right="140" w:firstLine="0"/>
      </w:pPr>
      <w:r>
        <w:t>утвердить следующий перечень должностей, замещение которых связано с коррупционными рисками:</w:t>
      </w:r>
    </w:p>
    <w:p w:rsidR="00B76CBD" w:rsidRDefault="00B76CBD" w:rsidP="00B76CBD">
      <w:pPr>
        <w:pStyle w:val="4"/>
        <w:numPr>
          <w:ilvl w:val="0"/>
          <w:numId w:val="16"/>
        </w:numPr>
        <w:spacing w:before="0" w:line="240" w:lineRule="auto"/>
        <w:ind w:right="23" w:firstLine="0"/>
      </w:pPr>
      <w:r>
        <w:t>директор</w:t>
      </w:r>
    </w:p>
    <w:p w:rsidR="00B76CBD" w:rsidRDefault="00B76CBD" w:rsidP="00B76CBD">
      <w:pPr>
        <w:pStyle w:val="4"/>
        <w:numPr>
          <w:ilvl w:val="0"/>
          <w:numId w:val="16"/>
        </w:numPr>
        <w:tabs>
          <w:tab w:val="left" w:pos="709"/>
        </w:tabs>
        <w:spacing w:before="0" w:line="240" w:lineRule="auto"/>
        <w:ind w:right="23" w:firstLine="0"/>
      </w:pPr>
      <w:r>
        <w:t>з</w:t>
      </w:r>
      <w:r>
        <w:t>аместитель директора</w:t>
      </w:r>
      <w:r w:rsidRPr="00B76CBD">
        <w:t xml:space="preserve"> </w:t>
      </w:r>
    </w:p>
    <w:p w:rsidR="00B76CBD" w:rsidRDefault="00B76CBD" w:rsidP="00B76CBD">
      <w:pPr>
        <w:pStyle w:val="4"/>
        <w:numPr>
          <w:ilvl w:val="0"/>
          <w:numId w:val="16"/>
        </w:numPr>
        <w:tabs>
          <w:tab w:val="left" w:pos="709"/>
        </w:tabs>
        <w:spacing w:before="0" w:line="240" w:lineRule="auto"/>
        <w:ind w:right="23" w:firstLine="0"/>
      </w:pPr>
      <w:r>
        <w:t>г</w:t>
      </w:r>
      <w:r>
        <w:t>лавный бухгалтер</w:t>
      </w:r>
    </w:p>
    <w:p w:rsidR="00B76CBD" w:rsidRDefault="00B76CBD" w:rsidP="00B76CBD">
      <w:pPr>
        <w:pStyle w:val="4"/>
        <w:numPr>
          <w:ilvl w:val="0"/>
          <w:numId w:val="16"/>
        </w:numPr>
        <w:tabs>
          <w:tab w:val="left" w:pos="709"/>
        </w:tabs>
        <w:spacing w:before="0" w:line="240" w:lineRule="auto"/>
        <w:ind w:right="23" w:firstLine="0"/>
      </w:pPr>
      <w:r>
        <w:t>р</w:t>
      </w:r>
      <w:r>
        <w:t>уководители структурных подразделений</w:t>
      </w:r>
    </w:p>
    <w:p w:rsidR="00B76CBD" w:rsidRDefault="00B76CBD" w:rsidP="00B76CBD">
      <w:pPr>
        <w:pStyle w:val="4"/>
        <w:numPr>
          <w:ilvl w:val="0"/>
          <w:numId w:val="16"/>
        </w:numPr>
        <w:tabs>
          <w:tab w:val="left" w:pos="709"/>
        </w:tabs>
        <w:spacing w:before="0" w:line="240" w:lineRule="auto"/>
        <w:ind w:right="23" w:firstLine="0"/>
      </w:pPr>
      <w:r>
        <w:t>с</w:t>
      </w:r>
      <w:r>
        <w:t xml:space="preserve">пециалисты, работники </w:t>
      </w:r>
    </w:p>
    <w:p w:rsidR="00B76CBD" w:rsidRDefault="00B76CBD" w:rsidP="00B76CBD">
      <w:pPr>
        <w:pStyle w:val="4"/>
        <w:numPr>
          <w:ilvl w:val="0"/>
          <w:numId w:val="16"/>
        </w:numPr>
        <w:tabs>
          <w:tab w:val="left" w:pos="709"/>
        </w:tabs>
        <w:spacing w:before="0" w:line="240" w:lineRule="auto"/>
        <w:ind w:right="23" w:firstLine="0"/>
      </w:pPr>
      <w:r>
        <w:t>и</w:t>
      </w:r>
      <w:r>
        <w:t>нспектор по кадрам</w:t>
      </w:r>
    </w:p>
    <w:p w:rsidR="00B76CBD" w:rsidRDefault="00B76CBD" w:rsidP="00B76CBD">
      <w:pPr>
        <w:pStyle w:val="4"/>
        <w:numPr>
          <w:ilvl w:val="0"/>
          <w:numId w:val="16"/>
        </w:numPr>
        <w:tabs>
          <w:tab w:val="left" w:pos="709"/>
        </w:tabs>
        <w:spacing w:before="0" w:line="240" w:lineRule="auto"/>
        <w:ind w:right="23" w:firstLine="0"/>
      </w:pPr>
      <w:r>
        <w:t>н</w:t>
      </w:r>
      <w:r>
        <w:t>ачальник хозяйственного отдела</w:t>
      </w:r>
    </w:p>
    <w:p w:rsidR="00D03427" w:rsidRDefault="004F14EB" w:rsidP="00B76CBD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ind w:left="0" w:right="20" w:firstLine="0"/>
      </w:pPr>
      <w:r>
        <w:t xml:space="preserve">утвердить карту коррупционных рисков </w:t>
      </w:r>
      <w:r w:rsidR="00B76CBD">
        <w:t>(</w:t>
      </w:r>
      <w:r>
        <w:t>приложение №1</w:t>
      </w:r>
      <w:r w:rsidR="00B76CBD">
        <w:t>)</w:t>
      </w:r>
      <w:r>
        <w:t>;</w:t>
      </w:r>
    </w:p>
    <w:p w:rsidR="00D03427" w:rsidRDefault="004F14EB" w:rsidP="00B76CBD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ind w:left="0" w:right="20" w:firstLine="0"/>
      </w:pPr>
      <w:r>
        <w:t>формирование антикоррупционного мировоззрения и повышение общего уровня правосознания и правово</w:t>
      </w:r>
      <w:r>
        <w:t xml:space="preserve">й культуры </w:t>
      </w:r>
      <w:r w:rsidR="00B76CBD">
        <w:t>работников ГБОУ РК ЦДК</w:t>
      </w:r>
      <w:r>
        <w:t xml:space="preserve"> на плановой систематической основе посредством проведения обучающих мероприятий и консультирования;</w:t>
      </w:r>
    </w:p>
    <w:p w:rsidR="00D03427" w:rsidRDefault="004F14EB" w:rsidP="00B76CBD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ind w:left="0" w:right="20" w:firstLine="0"/>
      </w:pPr>
      <w:r>
        <w:t xml:space="preserve">один раз в </w:t>
      </w:r>
      <w:r w:rsidR="00B76CBD">
        <w:t>год</w:t>
      </w:r>
      <w:r>
        <w:t xml:space="preserve"> ответственному за работу по профилактике коррупционных правонарушений проводить м</w:t>
      </w:r>
      <w:r>
        <w:t xml:space="preserve">ониторинг закупок товаров, работ, услуг для нужд </w:t>
      </w:r>
      <w:r w:rsidR="00B76CBD" w:rsidRPr="00B76CBD">
        <w:t xml:space="preserve">ГБОУ РК ЦДК </w:t>
      </w:r>
      <w:r>
        <w:t>на предмет возможного совершения коррупционных правонарушений, конфликта интересов (</w:t>
      </w:r>
      <w:proofErr w:type="spellStart"/>
      <w:r>
        <w:t>аффилированности</w:t>
      </w:r>
      <w:proofErr w:type="spellEnd"/>
      <w:r>
        <w:t>).</w:t>
      </w:r>
    </w:p>
    <w:p w:rsidR="00D03427" w:rsidRDefault="004F14EB" w:rsidP="00734AFF">
      <w:pPr>
        <w:pStyle w:val="4"/>
        <w:shd w:val="clear" w:color="auto" w:fill="auto"/>
        <w:spacing w:before="0" w:line="240" w:lineRule="auto"/>
        <w:ind w:left="20" w:right="20" w:firstLine="700"/>
      </w:pPr>
      <w:r>
        <w:t xml:space="preserve">Реализация вышеуказанных мер по минимизации коррупционных рисков в </w:t>
      </w:r>
      <w:r w:rsidR="00B76CBD" w:rsidRPr="00B76CBD">
        <w:t xml:space="preserve">ГБОУ РК ЦДК </w:t>
      </w:r>
      <w:r>
        <w:t>не потребует дополнительных кадровых и иных ресурсов, необходимых для проведения соответствующих мероприятий, а также не потребует дополнительного бюджетного финансирования.</w:t>
      </w:r>
    </w:p>
    <w:p w:rsidR="00D03427" w:rsidRDefault="00D03427" w:rsidP="00734AFF">
      <w:pPr>
        <w:pStyle w:val="30"/>
        <w:shd w:val="clear" w:color="auto" w:fill="auto"/>
        <w:spacing w:before="0" w:after="166" w:line="240" w:lineRule="auto"/>
        <w:ind w:right="280"/>
      </w:pPr>
    </w:p>
    <w:p w:rsidR="00D74FE0" w:rsidRDefault="00D74FE0" w:rsidP="00734AFF">
      <w:pPr>
        <w:pStyle w:val="30"/>
        <w:shd w:val="clear" w:color="auto" w:fill="auto"/>
        <w:spacing w:before="0" w:after="166" w:line="240" w:lineRule="auto"/>
        <w:ind w:right="280"/>
      </w:pPr>
    </w:p>
    <w:p w:rsidR="00D74FE0" w:rsidRDefault="00D74FE0" w:rsidP="00734AFF">
      <w:pPr>
        <w:pStyle w:val="30"/>
        <w:shd w:val="clear" w:color="auto" w:fill="auto"/>
        <w:spacing w:before="0" w:after="166" w:line="240" w:lineRule="auto"/>
        <w:ind w:right="280"/>
        <w:sectPr w:rsidR="00D74FE0" w:rsidSect="00D74FE0">
          <w:type w:val="continuous"/>
          <w:pgSz w:w="11909" w:h="16838"/>
          <w:pgMar w:top="862" w:right="1111" w:bottom="868" w:left="1134" w:header="0" w:footer="6" w:gutter="0"/>
          <w:cols w:space="720"/>
          <w:noEndnote/>
          <w:docGrid w:linePitch="360"/>
        </w:sectPr>
      </w:pPr>
    </w:p>
    <w:p w:rsidR="00D74FE0" w:rsidRPr="00D74FE0" w:rsidRDefault="00D74FE0" w:rsidP="00D74F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74FE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Карта коррупционных ри</w:t>
      </w:r>
      <w:bookmarkStart w:id="0" w:name="_GoBack"/>
      <w:bookmarkEnd w:id="0"/>
      <w:r w:rsidRPr="00D74FE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сков ГБОУ РК ЦДК</w:t>
      </w:r>
    </w:p>
    <w:p w:rsidR="00D74FE0" w:rsidRPr="00D74FE0" w:rsidRDefault="00D74FE0" w:rsidP="00D74F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4FE0" w:rsidRPr="00D74FE0" w:rsidRDefault="00D74FE0" w:rsidP="00D74F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39"/>
        <w:gridCol w:w="2163"/>
        <w:gridCol w:w="4190"/>
        <w:gridCol w:w="1217"/>
        <w:gridCol w:w="3983"/>
      </w:tblGrid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№ </w:t>
            </w:r>
            <w:proofErr w:type="gramStart"/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gramEnd"/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/п</w:t>
            </w: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Коррупционно</w:t>
            </w:r>
            <w:proofErr w:type="spellEnd"/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-опасные</w:t>
            </w:r>
          </w:p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полномочия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должности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Типовые ситуации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Степень риска 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Меры по минимизации (устранению) коррупционного риска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деятельности Учреждения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заместитель директора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Информационная открытость деятельности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утвержденной антикоррупционной политики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Деятельность Учреждения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Специалисты, работники образовательной организации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Сбор денежных средств.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Высокая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Информационная открытость деятельности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утвержденной антикоррупционной политики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Принятие на работу сотрудников.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заместитель директора, инспектор по кадрам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непредусмотренных законом преимуществ (протекционизм, семейственность) для поступления на работу в Учреждение.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Низкая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собеседования при приеме на работу в Учреждение.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 со служебной информацией.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заместитель директора, инспектор по кадрам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Попытка несанкционированного доступа к информационным ресурсам.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Замалчивание информации.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 утвержденной антикоррупционной политики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 с обращениями юридических и физических лиц.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заместитель директора, руководители структурных подразделений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Нарушение установленного порядка рассмотрения обращений граждан и юридических лиц.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Разъяснительная работа.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установленного порядка рассмотрения обращений граждан.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 рассмотрения обращений.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Взаимоотношения с должностными лицами в органах власти и управления, правоохранительными органами и другими организациями.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заместитель директора, руководители структурных подразделений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Дарение подарков и оказание неслужебных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Низкая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утвержденной антикоррупционной политики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Принятие решений об использовании бюджетных средств и средств от приносящей доход </w:t>
            </w: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деятельности.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Директор, главный бухгалтер, начальник хозяйственного </w:t>
            </w: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отдела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Низкая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Привлечение к принятию решений заместителя директора.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Ознакомление с нормативными документами, регламентирующими вопросы предупреждения и </w:t>
            </w: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противодействия коррупции в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хозяйственного отдела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Несвоевременная постановка на регистрационный учет материальных ценностей.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Умышленно-досрочное списание материальных средств и расходных материалов с регистрационного учета.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работы по </w:t>
            </w:r>
            <w:proofErr w:type="gramStart"/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контролю за</w:t>
            </w:r>
            <w:proofErr w:type="gramEnd"/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деятельностью структурных подразделений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tabs>
                <w:tab w:val="left" w:pos="9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Учреждения.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начальник хозяйственного отдела, руководитель структурного подразделения,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бухгалтер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Расстановка мнимых приоритетов по предмету, объемам, срокам удовлетворения потребности;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определение объема необходимых средств;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необоснованное расширение (ограничение) круга возможных поставщиков;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необоснованное расширение (сужение) круга удовлетворяющей потребности продукции;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необоснованное расширение (ограничение),  упрощение (усложнение) необходимых условий контракта и оговорок относительно их исполнения;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необоснованное завышение (занижение) цены объекта закупок;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необоснованное усложнение (упрощение) процедур определения поставщика;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неадекватный способ выбора размещения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заказа по срокам, цене, объему, особенностям объекта закупки, конкурентоспособности и специфики рынка поставщиков;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размещение заказа аврально в конце года (квартала);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необоснованное затягивание или ускорение процесса осуществления закупок;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совершение сделок с нарушением установленного порядка требований закона в личных интересах;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заключение договоров без соблюдения установленной процедуры;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отказ от проведения мониторинга цен на товары и услуги;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работникам,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Оплата труда.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главный бухгалтер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Оплата рабочего времени не в полном объеме.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и работа  комиссии по установлению стимулирующих выплат работникам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Использование средств на оплату труда в строгом соответствии с Положением об оплате труда работников Учреждения.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Разъяснение ответственным лицам о </w:t>
            </w: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мерах ответственности за совершение коррупционных правонарушений.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аттестации педагогических работников.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структурных подразделений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Необъективная оценка деятельности педагогических работников, завышение результативности труда. Предоставление недостоверной информации.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Средняя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Комиссионное принятие решения.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D74FE0" w:rsidRPr="00D74FE0" w:rsidTr="00141F40">
        <w:tc>
          <w:tcPr>
            <w:tcW w:w="801" w:type="dxa"/>
          </w:tcPr>
          <w:p w:rsidR="00D74FE0" w:rsidRPr="00D74FE0" w:rsidRDefault="00D74FE0" w:rsidP="00D74FE0">
            <w:pPr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Зачисление </w:t>
            </w:r>
            <w:proofErr w:type="gramStart"/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обучающихся</w:t>
            </w:r>
            <w:proofErr w:type="gramEnd"/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образовательную организацию</w:t>
            </w:r>
          </w:p>
        </w:tc>
        <w:tc>
          <w:tcPr>
            <w:tcW w:w="2190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директора, специалисты</w:t>
            </w:r>
          </w:p>
        </w:tc>
        <w:tc>
          <w:tcPr>
            <w:tcW w:w="436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непредусмотренных законом преимуществ (протекционизм, семейственность) для поступления.</w:t>
            </w:r>
          </w:p>
        </w:tc>
        <w:tc>
          <w:tcPr>
            <w:tcW w:w="1228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Низкая</w:t>
            </w:r>
          </w:p>
        </w:tc>
        <w:tc>
          <w:tcPr>
            <w:tcW w:w="4171" w:type="dxa"/>
          </w:tcPr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открытой информации о наполняемости групп.</w:t>
            </w:r>
          </w:p>
          <w:p w:rsidR="00D74FE0" w:rsidRPr="00D74FE0" w:rsidRDefault="00D74FE0" w:rsidP="00D74FE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F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нормативных документов по вопросам порядка приема в Учреждение.</w:t>
            </w:r>
          </w:p>
        </w:tc>
      </w:tr>
    </w:tbl>
    <w:p w:rsidR="00D74FE0" w:rsidRPr="00D74FE0" w:rsidRDefault="00D74FE0" w:rsidP="00D74F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74FE0" w:rsidRPr="00D74FE0" w:rsidRDefault="00D74FE0" w:rsidP="00D74FE0">
      <w:pPr>
        <w:ind w:left="22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74FE0" w:rsidRDefault="00D74FE0" w:rsidP="00D74FE0">
      <w:pPr>
        <w:pStyle w:val="30"/>
        <w:shd w:val="clear" w:color="auto" w:fill="auto"/>
        <w:spacing w:before="0" w:after="166" w:line="240" w:lineRule="auto"/>
        <w:ind w:right="280"/>
        <w:jc w:val="left"/>
      </w:pPr>
    </w:p>
    <w:p w:rsidR="00D03427" w:rsidRDefault="00D03427" w:rsidP="00734AFF">
      <w:pPr>
        <w:rPr>
          <w:sz w:val="2"/>
          <w:szCs w:val="2"/>
        </w:rPr>
      </w:pPr>
    </w:p>
    <w:p w:rsidR="00D03427" w:rsidRDefault="00D03427" w:rsidP="00734AFF">
      <w:pPr>
        <w:rPr>
          <w:sz w:val="2"/>
          <w:szCs w:val="2"/>
        </w:rPr>
        <w:sectPr w:rsidR="00D03427" w:rsidSect="00D74FE0">
          <w:pgSz w:w="16838" w:h="11909" w:orient="landscape"/>
          <w:pgMar w:top="1135" w:right="860" w:bottom="1111" w:left="865" w:header="0" w:footer="6" w:gutter="0"/>
          <w:cols w:space="720"/>
          <w:noEndnote/>
          <w:docGrid w:linePitch="360"/>
        </w:sectPr>
      </w:pPr>
    </w:p>
    <w:p w:rsidR="00D03427" w:rsidRDefault="00D03427" w:rsidP="00734AFF">
      <w:pPr>
        <w:rPr>
          <w:sz w:val="2"/>
          <w:szCs w:val="2"/>
        </w:rPr>
      </w:pPr>
    </w:p>
    <w:p w:rsidR="00D03427" w:rsidRDefault="00D03427" w:rsidP="00734AFF">
      <w:pPr>
        <w:rPr>
          <w:sz w:val="2"/>
          <w:szCs w:val="2"/>
        </w:rPr>
        <w:sectPr w:rsidR="00D03427" w:rsidSect="00D74FE0">
          <w:type w:val="continuous"/>
          <w:pgSz w:w="16838" w:h="11909" w:orient="landscape"/>
          <w:pgMar w:top="1123" w:right="479" w:bottom="1123" w:left="479" w:header="0" w:footer="6" w:gutter="0"/>
          <w:cols w:space="720"/>
          <w:noEndnote/>
          <w:docGrid w:linePitch="360"/>
        </w:sectPr>
      </w:pPr>
    </w:p>
    <w:p w:rsidR="00D03427" w:rsidRDefault="00D03427" w:rsidP="00734AFF">
      <w:pPr>
        <w:rPr>
          <w:sz w:val="2"/>
          <w:szCs w:val="2"/>
        </w:rPr>
      </w:pPr>
    </w:p>
    <w:p w:rsidR="00D03427" w:rsidRDefault="00D03427" w:rsidP="00734AFF">
      <w:pPr>
        <w:rPr>
          <w:sz w:val="2"/>
          <w:szCs w:val="2"/>
        </w:rPr>
      </w:pPr>
    </w:p>
    <w:p w:rsidR="00D03427" w:rsidRDefault="00D03427" w:rsidP="00734AFF">
      <w:pPr>
        <w:rPr>
          <w:sz w:val="2"/>
          <w:szCs w:val="2"/>
        </w:rPr>
      </w:pPr>
    </w:p>
    <w:sectPr w:rsidR="00D03427" w:rsidSect="00D74FE0">
      <w:type w:val="continuous"/>
      <w:pgSz w:w="16838" w:h="11909" w:orient="landscape"/>
      <w:pgMar w:top="1135" w:right="599" w:bottom="1111" w:left="89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EB" w:rsidRDefault="004F14EB">
      <w:r>
        <w:separator/>
      </w:r>
    </w:p>
  </w:endnote>
  <w:endnote w:type="continuationSeparator" w:id="0">
    <w:p w:rsidR="004F14EB" w:rsidRDefault="004F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EB" w:rsidRDefault="004F14EB"/>
  </w:footnote>
  <w:footnote w:type="continuationSeparator" w:id="0">
    <w:p w:rsidR="004F14EB" w:rsidRDefault="004F14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752"/>
    <w:multiLevelType w:val="multilevel"/>
    <w:tmpl w:val="51C42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2166"/>
    <w:multiLevelType w:val="multilevel"/>
    <w:tmpl w:val="DCB23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04535"/>
    <w:multiLevelType w:val="multilevel"/>
    <w:tmpl w:val="76C4B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61EEE"/>
    <w:multiLevelType w:val="multilevel"/>
    <w:tmpl w:val="8662ED5E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52524"/>
    <w:multiLevelType w:val="multilevel"/>
    <w:tmpl w:val="3E2A38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B553E"/>
    <w:multiLevelType w:val="hybridMultilevel"/>
    <w:tmpl w:val="6EC84AA2"/>
    <w:lvl w:ilvl="0" w:tplc="F09057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2D8F"/>
    <w:multiLevelType w:val="multilevel"/>
    <w:tmpl w:val="E54072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5444E"/>
    <w:multiLevelType w:val="multilevel"/>
    <w:tmpl w:val="27C2A82C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05B40"/>
    <w:multiLevelType w:val="multilevel"/>
    <w:tmpl w:val="B978A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3524E"/>
    <w:multiLevelType w:val="multilevel"/>
    <w:tmpl w:val="8AA2DAB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103C08"/>
    <w:multiLevelType w:val="multilevel"/>
    <w:tmpl w:val="86862D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4698B"/>
    <w:multiLevelType w:val="hybridMultilevel"/>
    <w:tmpl w:val="D7B8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538FA"/>
    <w:multiLevelType w:val="hybridMultilevel"/>
    <w:tmpl w:val="27BC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118EF"/>
    <w:multiLevelType w:val="multilevel"/>
    <w:tmpl w:val="670A5B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612C1"/>
    <w:multiLevelType w:val="hybridMultilevel"/>
    <w:tmpl w:val="960CE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2E4FCE"/>
    <w:multiLevelType w:val="hybridMultilevel"/>
    <w:tmpl w:val="A060F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7F7C00"/>
    <w:multiLevelType w:val="multilevel"/>
    <w:tmpl w:val="C884F2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E5F3C"/>
    <w:multiLevelType w:val="multilevel"/>
    <w:tmpl w:val="A56E1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12"/>
  </w:num>
  <w:num w:numId="9">
    <w:abstractNumId w:val="5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3427"/>
    <w:rsid w:val="002C6BBD"/>
    <w:rsid w:val="003763FF"/>
    <w:rsid w:val="003854C2"/>
    <w:rsid w:val="004F14EB"/>
    <w:rsid w:val="00734AFF"/>
    <w:rsid w:val="00B76CBD"/>
    <w:rsid w:val="00C06630"/>
    <w:rsid w:val="00CD4A3D"/>
    <w:rsid w:val="00D03427"/>
    <w:rsid w:val="00D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80" w:line="370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65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320" w:line="269" w:lineRule="exac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80" w:line="370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65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320" w:line="269" w:lineRule="exac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annvett</dc:creator>
  <cp:lastModifiedBy>annvett</cp:lastModifiedBy>
  <cp:revision>3</cp:revision>
  <dcterms:created xsi:type="dcterms:W3CDTF">2023-12-19T11:53:00Z</dcterms:created>
  <dcterms:modified xsi:type="dcterms:W3CDTF">2023-12-19T12:57:00Z</dcterms:modified>
</cp:coreProperties>
</file>