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078" w:rsidRDefault="003E0078" w:rsidP="003E0078">
      <w:pPr>
        <w:rPr>
          <w:b/>
          <w:bCs/>
        </w:rPr>
      </w:pPr>
    </w:p>
    <w:p w:rsidR="003E0078" w:rsidRDefault="003E0078" w:rsidP="003E0078">
      <w:pPr>
        <w:rPr>
          <w:b/>
          <w:bCs/>
        </w:rPr>
      </w:pPr>
      <w:r w:rsidRPr="003E0078">
        <w:rPr>
          <w:b/>
          <w:bCs/>
        </w:rPr>
        <w:t xml:space="preserve">Федеральный закон от 04.12.2007 N 329-ФЗ (ред. от 06.03.2022) </w:t>
      </w:r>
      <w:r w:rsidRPr="00420800">
        <w:rPr>
          <w:b/>
          <w:bCs/>
          <w:sz w:val="24"/>
          <w:szCs w:val="24"/>
        </w:rPr>
        <w:t>"О физической культуре и спорте в Р</w:t>
      </w:r>
      <w:bookmarkStart w:id="0" w:name="_GoBack"/>
      <w:bookmarkEnd w:id="0"/>
      <w:r w:rsidRPr="00420800">
        <w:rPr>
          <w:b/>
          <w:bCs/>
          <w:sz w:val="24"/>
          <w:szCs w:val="24"/>
        </w:rPr>
        <w:t>оссийской Федерации"</w:t>
      </w:r>
      <w:r w:rsidRPr="003E0078">
        <w:rPr>
          <w:b/>
          <w:bCs/>
        </w:rPr>
        <w:t xml:space="preserve"> (с изм. и доп., вступ. в силу с 01.06.2022)</w:t>
      </w:r>
    </w:p>
    <w:p w:rsidR="003E0078" w:rsidRPr="003E0078" w:rsidRDefault="003E0078" w:rsidP="003E0078">
      <w:r w:rsidRPr="003E0078">
        <w:rPr>
          <w:b/>
          <w:bCs/>
        </w:rPr>
        <w:t>Статья 22. Спортивные звания, спортивные разряды. Почетные спортивные звания. Квалификационные категории спортивных судей. Квалификационные категории тренеров и квалификационные категории специалистов в области физической культуры и спорта. Единая всероссийская спортивная классификация</w:t>
      </w:r>
      <w:r w:rsidRPr="003E0078">
        <w:t xml:space="preserve"> </w:t>
      </w:r>
    </w:p>
    <w:p w:rsidR="003E0078" w:rsidRPr="003E0078" w:rsidRDefault="003E0078" w:rsidP="003E0078">
      <w:r w:rsidRPr="003E0078">
        <w:t xml:space="preserve">(в ред. Федерального </w:t>
      </w:r>
      <w:hyperlink r:id="rId5" w:history="1">
        <w:r w:rsidRPr="003E0078">
          <w:rPr>
            <w:rStyle w:val="a3"/>
          </w:rPr>
          <w:t>закона</w:t>
        </w:r>
      </w:hyperlink>
      <w:r w:rsidRPr="003E0078">
        <w:t xml:space="preserve"> от 04.06.2018 N 147-ФЗ) </w:t>
      </w:r>
    </w:p>
    <w:p w:rsidR="003E0078" w:rsidRPr="003E0078" w:rsidRDefault="003E0078" w:rsidP="003E0078">
      <w:r w:rsidRPr="003E0078">
        <w:t xml:space="preserve">  </w:t>
      </w:r>
    </w:p>
    <w:p w:rsidR="003E0078" w:rsidRPr="003E0078" w:rsidRDefault="003E0078" w:rsidP="003E0078">
      <w:r w:rsidRPr="003E0078">
        <w:t xml:space="preserve">1. В Российской Федерации устанавливаются следующие спортивные звания: </w:t>
      </w:r>
    </w:p>
    <w:p w:rsidR="003E0078" w:rsidRPr="003E0078" w:rsidRDefault="003E0078" w:rsidP="003E0078">
      <w:r w:rsidRPr="003E0078">
        <w:t xml:space="preserve">1) мастер спорта России международного класса; </w:t>
      </w:r>
    </w:p>
    <w:p w:rsidR="003E0078" w:rsidRPr="003E0078" w:rsidRDefault="003E0078" w:rsidP="003E0078">
      <w:r w:rsidRPr="003E0078">
        <w:t xml:space="preserve">2) мастер спорта России; </w:t>
      </w:r>
    </w:p>
    <w:p w:rsidR="003E0078" w:rsidRPr="003E0078" w:rsidRDefault="003E0078" w:rsidP="003E0078">
      <w:r w:rsidRPr="003E0078">
        <w:t xml:space="preserve">3) гроссмейстер России. </w:t>
      </w:r>
    </w:p>
    <w:p w:rsidR="003E0078" w:rsidRPr="003E0078" w:rsidRDefault="003E0078" w:rsidP="003E0078">
      <w:r w:rsidRPr="003E0078">
        <w:t xml:space="preserve">2. В Российской Федерации устанавливаются следующие спортивные разряды: </w:t>
      </w:r>
    </w:p>
    <w:p w:rsidR="003E0078" w:rsidRPr="003E0078" w:rsidRDefault="003E0078" w:rsidP="003E0078">
      <w:r w:rsidRPr="003E0078">
        <w:t xml:space="preserve">1) кандидат в мастера спорта; </w:t>
      </w:r>
    </w:p>
    <w:p w:rsidR="003E0078" w:rsidRPr="003E0078" w:rsidRDefault="003E0078" w:rsidP="003E0078">
      <w:r w:rsidRPr="003E0078">
        <w:t xml:space="preserve">2) первый спортивный разряд; </w:t>
      </w:r>
    </w:p>
    <w:p w:rsidR="003E0078" w:rsidRPr="003E0078" w:rsidRDefault="003E0078" w:rsidP="003E0078">
      <w:r w:rsidRPr="003E0078">
        <w:t xml:space="preserve">3) второй спортивный разряд; </w:t>
      </w:r>
    </w:p>
    <w:p w:rsidR="003E0078" w:rsidRPr="003E0078" w:rsidRDefault="003E0078" w:rsidP="003E0078">
      <w:r w:rsidRPr="003E0078">
        <w:t xml:space="preserve">4) третий спортивный разряд; </w:t>
      </w:r>
    </w:p>
    <w:p w:rsidR="003E0078" w:rsidRPr="003E0078" w:rsidRDefault="003E0078" w:rsidP="003E0078">
      <w:r w:rsidRPr="003E0078">
        <w:t xml:space="preserve">5) первый юношеский спортивный разряд; </w:t>
      </w:r>
    </w:p>
    <w:p w:rsidR="003E0078" w:rsidRPr="003E0078" w:rsidRDefault="003E0078" w:rsidP="003E0078">
      <w:r w:rsidRPr="003E0078">
        <w:t xml:space="preserve">6) второй юношеский спортивный разряд; </w:t>
      </w:r>
    </w:p>
    <w:p w:rsidR="003E0078" w:rsidRPr="003E0078" w:rsidRDefault="003E0078" w:rsidP="003E0078">
      <w:r w:rsidRPr="003E0078">
        <w:t xml:space="preserve">7) третий юношеский спортивный разряд. </w:t>
      </w:r>
    </w:p>
    <w:p w:rsidR="003E0078" w:rsidRPr="003E0078" w:rsidRDefault="003E0078" w:rsidP="003E0078">
      <w:r w:rsidRPr="003E0078">
        <w:t xml:space="preserve">3. В Российской Федерации устанавливаются следующие квалификационные категории спортивных судей: </w:t>
      </w:r>
    </w:p>
    <w:p w:rsidR="003E0078" w:rsidRPr="003E0078" w:rsidRDefault="003E0078" w:rsidP="003E0078">
      <w:r w:rsidRPr="003E0078">
        <w:t xml:space="preserve">1) спортивный судья всероссийской категории; </w:t>
      </w:r>
    </w:p>
    <w:p w:rsidR="003E0078" w:rsidRPr="003E0078" w:rsidRDefault="003E0078" w:rsidP="003E0078">
      <w:r w:rsidRPr="003E0078">
        <w:t xml:space="preserve">2) спортивный судья первой категории; </w:t>
      </w:r>
    </w:p>
    <w:p w:rsidR="003E0078" w:rsidRPr="003E0078" w:rsidRDefault="003E0078" w:rsidP="003E0078">
      <w:r w:rsidRPr="003E0078">
        <w:t xml:space="preserve">3) спортивный судья второй категории; </w:t>
      </w:r>
    </w:p>
    <w:p w:rsidR="003E0078" w:rsidRPr="003E0078" w:rsidRDefault="003E0078" w:rsidP="003E0078">
      <w:r w:rsidRPr="003E0078">
        <w:t xml:space="preserve">4) спортивный судья третьей категории; </w:t>
      </w:r>
    </w:p>
    <w:p w:rsidR="003E0078" w:rsidRPr="003E0078" w:rsidRDefault="003E0078" w:rsidP="003E0078">
      <w:r w:rsidRPr="003E0078">
        <w:t xml:space="preserve">5) юный спортивный судья. </w:t>
      </w:r>
    </w:p>
    <w:p w:rsidR="003E0078" w:rsidRPr="003E0078" w:rsidRDefault="003E0078" w:rsidP="003E0078">
      <w:r w:rsidRPr="003E0078">
        <w:t xml:space="preserve">4.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w:t>
      </w:r>
      <w:hyperlink r:id="rId6" w:history="1">
        <w:r w:rsidRPr="003E0078">
          <w:rPr>
            <w:rStyle w:val="a3"/>
          </w:rPr>
          <w:t>реестр</w:t>
        </w:r>
      </w:hyperlink>
      <w:r w:rsidRPr="003E0078">
        <w:t xml:space="preserve"> видов спорта, а также условия выполнения этих норм и требований. </w:t>
      </w:r>
      <w:hyperlink r:id="rId7" w:history="1">
        <w:r w:rsidRPr="003E0078">
          <w:rPr>
            <w:rStyle w:val="a3"/>
          </w:rPr>
          <w:t>Положением</w:t>
        </w:r>
      </w:hyperlink>
      <w:r w:rsidRPr="003E0078">
        <w:t xml:space="preserve"> о Единой всероссийской </w:t>
      </w:r>
      <w:r w:rsidRPr="003E0078">
        <w:lastRenderedPageBreak/>
        <w:t xml:space="preserve">спортивной классификации определяется содержание указанных норм, требований и условий, а также устанавливается порядок присвоения, лишения, восстановления спортивных званий и спортивных разрядов по различным видам спорта. </w:t>
      </w:r>
    </w:p>
    <w:p w:rsidR="003E0078" w:rsidRPr="003E0078" w:rsidRDefault="003E0078" w:rsidP="003E0078">
      <w:r w:rsidRPr="003E0078">
        <w:t>(</w:t>
      </w:r>
      <w:proofErr w:type="gramStart"/>
      <w:r w:rsidRPr="003E0078">
        <w:t>в</w:t>
      </w:r>
      <w:proofErr w:type="gramEnd"/>
      <w:r w:rsidRPr="003E0078">
        <w:t xml:space="preserve"> ред. Федерального </w:t>
      </w:r>
      <w:hyperlink r:id="rId8" w:history="1">
        <w:r w:rsidRPr="003E0078">
          <w:rPr>
            <w:rStyle w:val="a3"/>
          </w:rPr>
          <w:t>закона</w:t>
        </w:r>
      </w:hyperlink>
      <w:r w:rsidRPr="003E0078">
        <w:t xml:space="preserve"> от 22.11.2016 N 396-ФЗ) </w:t>
      </w:r>
    </w:p>
    <w:p w:rsidR="003E0078" w:rsidRPr="003E0078" w:rsidRDefault="003E0078" w:rsidP="003E0078">
      <w:r w:rsidRPr="003E0078">
        <w:t xml:space="preserve">4.1. </w:t>
      </w:r>
      <w:proofErr w:type="gramStart"/>
      <w:r w:rsidRPr="003E0078">
        <w:t xml:space="preserve">При присвоении спортивных званий "мастер спорта России международного класса", "гроссмейстер России" и "мастер спорта России" выдаются соответственно удостоверение "мастер спорта России международного класса", удостоверение "гроссмейстер России" и удостоверение "мастер спорта России", а также соответствующие нагрудные знаки, рисунки и описания которых утверждаются федеральным органом исполнительной власти в области физической культуры и спорта. </w:t>
      </w:r>
      <w:proofErr w:type="gramEnd"/>
    </w:p>
    <w:p w:rsidR="003E0078" w:rsidRPr="003E0078" w:rsidRDefault="003E0078" w:rsidP="003E0078">
      <w:r w:rsidRPr="003E0078">
        <w:t>(</w:t>
      </w:r>
      <w:proofErr w:type="gramStart"/>
      <w:r w:rsidRPr="003E0078">
        <w:t>ч</w:t>
      </w:r>
      <w:proofErr w:type="gramEnd"/>
      <w:r w:rsidRPr="003E0078">
        <w:t xml:space="preserve">асть 4.1 в ред. Федерального </w:t>
      </w:r>
      <w:hyperlink r:id="rId9" w:history="1">
        <w:r w:rsidRPr="003E0078">
          <w:rPr>
            <w:rStyle w:val="a3"/>
          </w:rPr>
          <w:t>закона</w:t>
        </w:r>
      </w:hyperlink>
      <w:r w:rsidRPr="003E0078">
        <w:t xml:space="preserve"> от 30.12.2020 N 524-ФЗ) </w:t>
      </w:r>
    </w:p>
    <w:p w:rsidR="003E0078" w:rsidRPr="003E0078" w:rsidRDefault="003E0078" w:rsidP="003E0078">
      <w:r w:rsidRPr="003E0078">
        <w:t xml:space="preserve">5. Порядок присвоения, лишения, восстановления квалификационных категорий спортивных судей и содержание квалификационных требований к присвоению соответствующих категорий, а также права и обязанности спортивных судей устанавливаются </w:t>
      </w:r>
      <w:hyperlink r:id="rId10" w:history="1">
        <w:r w:rsidRPr="003E0078">
          <w:rPr>
            <w:rStyle w:val="a3"/>
          </w:rPr>
          <w:t>Положением</w:t>
        </w:r>
      </w:hyperlink>
      <w:r w:rsidRPr="003E0078">
        <w:t xml:space="preserve"> о спортивных судьях. </w:t>
      </w:r>
      <w:hyperlink r:id="rId11" w:history="1">
        <w:r w:rsidRPr="003E0078">
          <w:rPr>
            <w:rStyle w:val="a3"/>
          </w:rPr>
          <w:t>Квалификационные требования</w:t>
        </w:r>
      </w:hyperlink>
      <w:r w:rsidRPr="003E0078">
        <w:t xml:space="preserve"> к присвоению соответствующих квалификационных категорий спортивных судей утверждаются федеральным органом исполнительной власти в области физической культуры и спорта по представлениям общероссийских спортивных федераций. </w:t>
      </w:r>
    </w:p>
    <w:p w:rsidR="003E0078" w:rsidRPr="003E0078" w:rsidRDefault="003E0078" w:rsidP="003E0078">
      <w:r w:rsidRPr="003E0078">
        <w:t>(</w:t>
      </w:r>
      <w:proofErr w:type="gramStart"/>
      <w:r w:rsidRPr="003E0078">
        <w:t>ч</w:t>
      </w:r>
      <w:proofErr w:type="gramEnd"/>
      <w:r w:rsidRPr="003E0078">
        <w:t xml:space="preserve">асть 5 в ред. Федерального </w:t>
      </w:r>
      <w:hyperlink r:id="rId12" w:history="1">
        <w:r w:rsidRPr="003E0078">
          <w:rPr>
            <w:rStyle w:val="a3"/>
          </w:rPr>
          <w:t>закона</w:t>
        </w:r>
      </w:hyperlink>
      <w:r w:rsidRPr="003E0078">
        <w:t xml:space="preserve"> от 04.06.2018 N 147-ФЗ) </w:t>
      </w:r>
    </w:p>
    <w:p w:rsidR="003E0078" w:rsidRPr="003E0078" w:rsidRDefault="003E0078" w:rsidP="003E0078">
      <w:r w:rsidRPr="003E0078">
        <w:t xml:space="preserve">5.1. При присвоении квалификационной категории спортивного судьи "спортивный судья всероссийской категории" выдаются удостоверение "спортивный судья всероссийской категории" и соответствующий нагрудный знак, рисунок и описание которых утверждаются федеральным органом исполнительной власти в области физической культуры и спорта. </w:t>
      </w:r>
    </w:p>
    <w:p w:rsidR="003E0078" w:rsidRPr="003E0078" w:rsidRDefault="003E0078" w:rsidP="003E0078">
      <w:r w:rsidRPr="003E0078">
        <w:t>(</w:t>
      </w:r>
      <w:proofErr w:type="gramStart"/>
      <w:r w:rsidRPr="003E0078">
        <w:t>ч</w:t>
      </w:r>
      <w:proofErr w:type="gramEnd"/>
      <w:r w:rsidRPr="003E0078">
        <w:t xml:space="preserve">асть 5.1 введена Федеральным </w:t>
      </w:r>
      <w:hyperlink r:id="rId13" w:history="1">
        <w:r w:rsidRPr="003E0078">
          <w:rPr>
            <w:rStyle w:val="a3"/>
          </w:rPr>
          <w:t>законом</w:t>
        </w:r>
      </w:hyperlink>
      <w:r w:rsidRPr="003E0078">
        <w:t xml:space="preserve"> от 22.11.2016 N 396-ФЗ; в ред. Федерального </w:t>
      </w:r>
      <w:hyperlink r:id="rId14" w:history="1">
        <w:r w:rsidRPr="003E0078">
          <w:rPr>
            <w:rStyle w:val="a3"/>
          </w:rPr>
          <w:t>закона</w:t>
        </w:r>
      </w:hyperlink>
      <w:r w:rsidRPr="003E0078">
        <w:t xml:space="preserve"> от 04.06.2018 N 147-ФЗ) </w:t>
      </w:r>
    </w:p>
    <w:p w:rsidR="003E0078" w:rsidRPr="003E0078" w:rsidRDefault="003E0078" w:rsidP="003E0078">
      <w:bookmarkStart w:id="1" w:name="p29"/>
      <w:bookmarkEnd w:id="1"/>
      <w:r w:rsidRPr="003E0078">
        <w:t xml:space="preserve">6. Спортивные звания и квалификационная категория спортивного судьи "спортивный судья всероссийской категории" присваиваются федеральным органом исполнительной власти в области физической культуры и спорта в порядке, установленном соответственно </w:t>
      </w:r>
      <w:hyperlink r:id="rId15" w:history="1">
        <w:r w:rsidRPr="003E0078">
          <w:rPr>
            <w:rStyle w:val="a3"/>
          </w:rPr>
          <w:t>Положением</w:t>
        </w:r>
      </w:hyperlink>
      <w:r w:rsidRPr="003E0078">
        <w:t xml:space="preserve"> о Единой всероссийской спортивной классификации и </w:t>
      </w:r>
      <w:hyperlink r:id="rId16" w:history="1">
        <w:r w:rsidRPr="003E0078">
          <w:rPr>
            <w:rStyle w:val="a3"/>
          </w:rPr>
          <w:t>Положением</w:t>
        </w:r>
      </w:hyperlink>
      <w:r w:rsidRPr="003E0078">
        <w:t xml:space="preserve"> о спортивных судьях. </w:t>
      </w:r>
    </w:p>
    <w:p w:rsidR="003E0078" w:rsidRPr="003E0078" w:rsidRDefault="003E0078" w:rsidP="003E0078">
      <w:r w:rsidRPr="003E0078">
        <w:t>(</w:t>
      </w:r>
      <w:proofErr w:type="gramStart"/>
      <w:r w:rsidRPr="003E0078">
        <w:t>ч</w:t>
      </w:r>
      <w:proofErr w:type="gramEnd"/>
      <w:r w:rsidRPr="003E0078">
        <w:t xml:space="preserve">асть 6 в ред. Федерального </w:t>
      </w:r>
      <w:hyperlink r:id="rId17" w:history="1">
        <w:r w:rsidRPr="003E0078">
          <w:rPr>
            <w:rStyle w:val="a3"/>
          </w:rPr>
          <w:t>закона</w:t>
        </w:r>
      </w:hyperlink>
      <w:r w:rsidRPr="003E0078">
        <w:t xml:space="preserve"> от 29.06.2015 N 204-ФЗ) </w:t>
      </w:r>
    </w:p>
    <w:p w:rsidR="003E0078" w:rsidRPr="003E0078" w:rsidRDefault="003E0078" w:rsidP="003E0078">
      <w:proofErr w:type="spellStart"/>
      <w:r w:rsidRPr="003E0078">
        <w:t>КонсультантПлюс</w:t>
      </w:r>
      <w:proofErr w:type="spellEnd"/>
      <w:r w:rsidRPr="003E0078">
        <w:t xml:space="preserve">: примечание. </w:t>
      </w:r>
    </w:p>
    <w:p w:rsidR="003E0078" w:rsidRPr="003E0078" w:rsidRDefault="003E0078" w:rsidP="003E0078">
      <w:r w:rsidRPr="003E0078">
        <w:t>С 01.01.2023 в ч. 7 ст. 22 вносятся изменения (</w:t>
      </w:r>
      <w:hyperlink r:id="rId18" w:history="1">
        <w:r w:rsidRPr="003E0078">
          <w:rPr>
            <w:rStyle w:val="a3"/>
          </w:rPr>
          <w:t>ФЗ</w:t>
        </w:r>
      </w:hyperlink>
      <w:r w:rsidRPr="003E0078">
        <w:t xml:space="preserve"> от 30.04.2021 N 127-ФЗ). См. будущую </w:t>
      </w:r>
      <w:hyperlink r:id="rId19" w:history="1">
        <w:r w:rsidRPr="003E0078">
          <w:rPr>
            <w:rStyle w:val="a3"/>
          </w:rPr>
          <w:t>редакцию</w:t>
        </w:r>
      </w:hyperlink>
      <w:r w:rsidRPr="003E0078">
        <w:t xml:space="preserve">. </w:t>
      </w:r>
    </w:p>
    <w:p w:rsidR="003E0078" w:rsidRPr="003E0078" w:rsidRDefault="003E0078" w:rsidP="003E0078">
      <w:bookmarkStart w:id="2" w:name="p33"/>
      <w:bookmarkEnd w:id="2"/>
      <w:r w:rsidRPr="003E0078">
        <w:t xml:space="preserve">7. Спортивные разряды "кандидат в мастера спорта", "первый спортивный разряд" и квалификационная категория спортивного судьи "спортивный судья первой категории" присваиваются органами исполнительной власти субъектов Российской Федерации в области физической культуры и спорта в порядке, установленном соответственно </w:t>
      </w:r>
      <w:hyperlink r:id="rId20" w:history="1">
        <w:r w:rsidRPr="003E0078">
          <w:rPr>
            <w:rStyle w:val="a3"/>
          </w:rPr>
          <w:t>Положением</w:t>
        </w:r>
      </w:hyperlink>
      <w:r w:rsidRPr="003E0078">
        <w:t xml:space="preserve"> о Единой всероссийской спортивной классификации и </w:t>
      </w:r>
      <w:hyperlink r:id="rId21" w:history="1">
        <w:r w:rsidRPr="003E0078">
          <w:rPr>
            <w:rStyle w:val="a3"/>
          </w:rPr>
          <w:t>Положением</w:t>
        </w:r>
      </w:hyperlink>
      <w:r w:rsidRPr="003E0078">
        <w:t xml:space="preserve"> о спортивных судьях. Спортивные разряды "второй спортивный разряд", "третий спортивный разряд", квалификационные категории спортивных судей "спортивный судья второй категории", "спортивный судья третьей категории" присваиваются органами местного самоуправления муниципальных районов и муниципальных </w:t>
      </w:r>
      <w:r w:rsidRPr="003E0078">
        <w:lastRenderedPageBreak/>
        <w:t xml:space="preserve">округов, городских округов в порядке, установленном соответственно </w:t>
      </w:r>
      <w:hyperlink r:id="rId22" w:history="1">
        <w:r w:rsidRPr="003E0078">
          <w:rPr>
            <w:rStyle w:val="a3"/>
          </w:rPr>
          <w:t>Положением</w:t>
        </w:r>
      </w:hyperlink>
      <w:r w:rsidRPr="003E0078">
        <w:t xml:space="preserve"> о Единой всероссийской спортивной классификации и </w:t>
      </w:r>
      <w:hyperlink r:id="rId23" w:history="1">
        <w:r w:rsidRPr="003E0078">
          <w:rPr>
            <w:rStyle w:val="a3"/>
          </w:rPr>
          <w:t>Положением</w:t>
        </w:r>
      </w:hyperlink>
      <w:r w:rsidRPr="003E0078">
        <w:t xml:space="preserve"> о спортивных судьях. </w:t>
      </w:r>
      <w:proofErr w:type="gramStart"/>
      <w:r w:rsidRPr="003E0078">
        <w:t xml:space="preserve">Спортивные разряды "первый юношеский спортивный разряд", "второй юношеский спортивный разряд", "третий юношеский спортивный разряд", квалификационная категория спортивных судей "юный спортивный судья" присваиваются физкультурно-спортивными организациями, организациями, осуществляющими спортивную подготовку, образовательными организациями, осуществляющими деятельность в области физической культуры и спорта, в порядке, установленном соответственно </w:t>
      </w:r>
      <w:hyperlink r:id="rId24" w:history="1">
        <w:r w:rsidRPr="003E0078">
          <w:rPr>
            <w:rStyle w:val="a3"/>
          </w:rPr>
          <w:t>Положением</w:t>
        </w:r>
      </w:hyperlink>
      <w:r w:rsidRPr="003E0078">
        <w:t xml:space="preserve"> о Единой всероссийской спортивной классификации и </w:t>
      </w:r>
      <w:hyperlink r:id="rId25" w:history="1">
        <w:r w:rsidRPr="003E0078">
          <w:rPr>
            <w:rStyle w:val="a3"/>
          </w:rPr>
          <w:t>Положением</w:t>
        </w:r>
      </w:hyperlink>
      <w:r w:rsidRPr="003E0078">
        <w:t xml:space="preserve"> о спортивных судьях. </w:t>
      </w:r>
      <w:proofErr w:type="gramEnd"/>
    </w:p>
    <w:p w:rsidR="003E0078" w:rsidRPr="003E0078" w:rsidRDefault="003E0078" w:rsidP="003E0078">
      <w:r w:rsidRPr="003E0078">
        <w:t>(</w:t>
      </w:r>
      <w:proofErr w:type="gramStart"/>
      <w:r w:rsidRPr="003E0078">
        <w:t>в</w:t>
      </w:r>
      <w:proofErr w:type="gramEnd"/>
      <w:r w:rsidRPr="003E0078">
        <w:t xml:space="preserve"> ред. Федеральных законов от 29.06.2015 </w:t>
      </w:r>
      <w:hyperlink r:id="rId26" w:history="1">
        <w:r w:rsidRPr="003E0078">
          <w:rPr>
            <w:rStyle w:val="a3"/>
          </w:rPr>
          <w:t>N 204-ФЗ</w:t>
        </w:r>
      </w:hyperlink>
      <w:r w:rsidRPr="003E0078">
        <w:t xml:space="preserve">, от 22.11.2016 </w:t>
      </w:r>
      <w:hyperlink r:id="rId27" w:history="1">
        <w:r w:rsidRPr="003E0078">
          <w:rPr>
            <w:rStyle w:val="a3"/>
          </w:rPr>
          <w:t>N 396-ФЗ</w:t>
        </w:r>
      </w:hyperlink>
      <w:r w:rsidRPr="003E0078">
        <w:t xml:space="preserve">, от 30.12.2020 </w:t>
      </w:r>
      <w:hyperlink r:id="rId28" w:history="1">
        <w:r w:rsidRPr="003E0078">
          <w:rPr>
            <w:rStyle w:val="a3"/>
          </w:rPr>
          <w:t>N 524-ФЗ</w:t>
        </w:r>
      </w:hyperlink>
      <w:r w:rsidRPr="003E0078">
        <w:t xml:space="preserve">) </w:t>
      </w:r>
    </w:p>
    <w:p w:rsidR="003E0078" w:rsidRPr="003E0078" w:rsidRDefault="003E0078" w:rsidP="003E0078">
      <w:r w:rsidRPr="003E0078">
        <w:t xml:space="preserve">8. </w:t>
      </w:r>
      <w:hyperlink r:id="rId29" w:history="1">
        <w:r w:rsidRPr="003E0078">
          <w:rPr>
            <w:rStyle w:val="a3"/>
          </w:rPr>
          <w:t>Положение</w:t>
        </w:r>
      </w:hyperlink>
      <w:r w:rsidRPr="003E0078">
        <w:t xml:space="preserve"> о Единой всероссийской спортивной классификации, Единая всероссийская спортивная классификация и </w:t>
      </w:r>
      <w:hyperlink r:id="rId30" w:history="1">
        <w:r w:rsidRPr="003E0078">
          <w:rPr>
            <w:rStyle w:val="a3"/>
          </w:rPr>
          <w:t>Положение</w:t>
        </w:r>
      </w:hyperlink>
      <w:r w:rsidRPr="003E0078">
        <w:t xml:space="preserve"> о спортивных судьях утверждаются уполномоченным Правительством Российской Федерации федеральным органом исполнительной власти. </w:t>
      </w:r>
    </w:p>
    <w:p w:rsidR="003E0078" w:rsidRPr="003E0078" w:rsidRDefault="003E0078" w:rsidP="003E0078">
      <w:r w:rsidRPr="003E0078">
        <w:t>(</w:t>
      </w:r>
      <w:proofErr w:type="gramStart"/>
      <w:r w:rsidRPr="003E0078">
        <w:t>в</w:t>
      </w:r>
      <w:proofErr w:type="gramEnd"/>
      <w:r w:rsidRPr="003E0078">
        <w:t xml:space="preserve"> ред. Федерального </w:t>
      </w:r>
      <w:hyperlink r:id="rId31" w:history="1">
        <w:r w:rsidRPr="003E0078">
          <w:rPr>
            <w:rStyle w:val="a3"/>
          </w:rPr>
          <w:t>закона</w:t>
        </w:r>
      </w:hyperlink>
      <w:r w:rsidRPr="003E0078">
        <w:t xml:space="preserve"> от 23.07.2008 N 160-ФЗ) </w:t>
      </w:r>
    </w:p>
    <w:p w:rsidR="003E0078" w:rsidRPr="003E0078" w:rsidRDefault="003E0078" w:rsidP="003E0078">
      <w:r w:rsidRPr="003E0078">
        <w:t xml:space="preserve">9. Для лиц, имеющих выдающиеся достижения и особые заслуги перед Российской Федерацией в области физической культуры и спорта, устанавливаются почетные спортивные звания. </w:t>
      </w:r>
      <w:hyperlink r:id="rId32" w:history="1">
        <w:r w:rsidRPr="003E0078">
          <w:rPr>
            <w:rStyle w:val="a3"/>
          </w:rPr>
          <w:t>Положение</w:t>
        </w:r>
      </w:hyperlink>
      <w:r w:rsidRPr="003E0078">
        <w:t xml:space="preserve"> о присвоении, лишении, восстановлении почетных спортивных званий утверждается федеральным органом исполнительной власти в области физической культуры и спорта. </w:t>
      </w:r>
    </w:p>
    <w:p w:rsidR="003E0078" w:rsidRPr="003E0078" w:rsidRDefault="003E0078" w:rsidP="003E0078">
      <w:r w:rsidRPr="003E0078">
        <w:t>(</w:t>
      </w:r>
      <w:proofErr w:type="gramStart"/>
      <w:r w:rsidRPr="003E0078">
        <w:t>в</w:t>
      </w:r>
      <w:proofErr w:type="gramEnd"/>
      <w:r w:rsidRPr="003E0078">
        <w:t xml:space="preserve"> ред. Федерального </w:t>
      </w:r>
      <w:hyperlink r:id="rId33" w:history="1">
        <w:r w:rsidRPr="003E0078">
          <w:rPr>
            <w:rStyle w:val="a3"/>
          </w:rPr>
          <w:t>закона</w:t>
        </w:r>
      </w:hyperlink>
      <w:r w:rsidRPr="003E0078">
        <w:t xml:space="preserve"> от 30.12.2020 N 524-ФЗ) </w:t>
      </w:r>
    </w:p>
    <w:p w:rsidR="003E0078" w:rsidRPr="003E0078" w:rsidRDefault="003E0078" w:rsidP="003E0078">
      <w:r w:rsidRPr="003E0078">
        <w:t>10. Спортивные звания и спортивные разряды по национальным видам спорта, содержание норм, требований и условий для их присвоения, порядок их присвоения устанавливаются органами исполнительной власти в области физической культуры и спорта субъектов Российской Федерации, на территориях которых осуществляется развитие национальных видов спорта. Органами государственной власти субъектов Российской Федерации, на территориях которых осуществляется развитие национальных видов спорта, могут устанавливаться почетные спортивные звания по этим видам спорта. В случае</w:t>
      </w:r>
      <w:proofErr w:type="gramStart"/>
      <w:r w:rsidRPr="003E0078">
        <w:t>,</w:t>
      </w:r>
      <w:proofErr w:type="gramEnd"/>
      <w:r w:rsidRPr="003E0078">
        <w:t xml:space="preserve"> если развитие национального вида спорта осуществляется соответствующей общероссийской спортивной федерацией, спортивные звания, спортивные разряды, квалификационные категории спортивных судей по такому национальному виду спорта присваиваются в соответствии с </w:t>
      </w:r>
      <w:hyperlink w:anchor="p29" w:history="1">
        <w:r w:rsidRPr="003E0078">
          <w:rPr>
            <w:rStyle w:val="a3"/>
          </w:rPr>
          <w:t>частями 6</w:t>
        </w:r>
      </w:hyperlink>
      <w:r w:rsidRPr="003E0078">
        <w:t xml:space="preserve"> и </w:t>
      </w:r>
      <w:hyperlink w:anchor="p33" w:history="1">
        <w:r w:rsidRPr="003E0078">
          <w:rPr>
            <w:rStyle w:val="a3"/>
          </w:rPr>
          <w:t>7</w:t>
        </w:r>
      </w:hyperlink>
      <w:r w:rsidRPr="003E0078">
        <w:t xml:space="preserve"> настоящей статьи. </w:t>
      </w:r>
    </w:p>
    <w:p w:rsidR="003E0078" w:rsidRPr="003E0078" w:rsidRDefault="003E0078" w:rsidP="003E0078">
      <w:r w:rsidRPr="003E0078">
        <w:t>(</w:t>
      </w:r>
      <w:proofErr w:type="gramStart"/>
      <w:r w:rsidRPr="003E0078">
        <w:t>в</w:t>
      </w:r>
      <w:proofErr w:type="gramEnd"/>
      <w:r w:rsidRPr="003E0078">
        <w:t xml:space="preserve"> ред. Федерального </w:t>
      </w:r>
      <w:hyperlink r:id="rId34" w:history="1">
        <w:r w:rsidRPr="003E0078">
          <w:rPr>
            <w:rStyle w:val="a3"/>
          </w:rPr>
          <w:t>закона</w:t>
        </w:r>
      </w:hyperlink>
      <w:r w:rsidRPr="003E0078">
        <w:t xml:space="preserve"> от 23.06.2014 N 170-ФЗ) </w:t>
      </w:r>
    </w:p>
    <w:p w:rsidR="003E0078" w:rsidRPr="003E0078" w:rsidRDefault="003E0078" w:rsidP="003E0078">
      <w:r w:rsidRPr="003E0078">
        <w:t xml:space="preserve">11. </w:t>
      </w:r>
      <w:proofErr w:type="gramStart"/>
      <w:r w:rsidRPr="003E0078">
        <w:t xml:space="preserve">При присвоении почетных спортивных званий "почетный спортивный судья России", "заслуженный тренер России", "заслуженный мастер спорта России" выдаются соответственно удостоверение "почетный спортивный судья России", удостоверение "заслуженный тренер России" и удостоверение "заслуженный мастер спорта России", а также соответствующие нагрудные знаки, рисунки и описания которых утверждаются федеральным органом исполнительной власти в области физической культуры и спорта. </w:t>
      </w:r>
      <w:proofErr w:type="gramEnd"/>
    </w:p>
    <w:p w:rsidR="003E0078" w:rsidRPr="003E0078" w:rsidRDefault="003E0078" w:rsidP="003E0078">
      <w:r w:rsidRPr="003E0078">
        <w:t>(</w:t>
      </w:r>
      <w:proofErr w:type="gramStart"/>
      <w:r w:rsidRPr="003E0078">
        <w:t>ч</w:t>
      </w:r>
      <w:proofErr w:type="gramEnd"/>
      <w:r w:rsidRPr="003E0078">
        <w:t xml:space="preserve">асть 11 введена Федеральным </w:t>
      </w:r>
      <w:hyperlink r:id="rId35" w:history="1">
        <w:r w:rsidRPr="003E0078">
          <w:rPr>
            <w:rStyle w:val="a3"/>
          </w:rPr>
          <w:t>законом</w:t>
        </w:r>
      </w:hyperlink>
      <w:r w:rsidRPr="003E0078">
        <w:t xml:space="preserve"> от 22.11.2016 N 396-ФЗ) </w:t>
      </w:r>
    </w:p>
    <w:p w:rsidR="00CA5545" w:rsidRDefault="00CA5545"/>
    <w:sectPr w:rsidR="00CA5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18"/>
    <w:rsid w:val="003E0078"/>
    <w:rsid w:val="00420800"/>
    <w:rsid w:val="009B5F18"/>
    <w:rsid w:val="00CA5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00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0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675239">
      <w:bodyDiv w:val="1"/>
      <w:marLeft w:val="0"/>
      <w:marRight w:val="0"/>
      <w:marTop w:val="0"/>
      <w:marBottom w:val="0"/>
      <w:divBdr>
        <w:top w:val="none" w:sz="0" w:space="0" w:color="auto"/>
        <w:left w:val="none" w:sz="0" w:space="0" w:color="auto"/>
        <w:bottom w:val="none" w:sz="0" w:space="0" w:color="auto"/>
        <w:right w:val="none" w:sz="0" w:space="0" w:color="auto"/>
      </w:divBdr>
      <w:divsChild>
        <w:div w:id="396586961">
          <w:marLeft w:val="0"/>
          <w:marRight w:val="0"/>
          <w:marTop w:val="0"/>
          <w:marBottom w:val="0"/>
          <w:divBdr>
            <w:top w:val="none" w:sz="0" w:space="0" w:color="auto"/>
            <w:left w:val="none" w:sz="0" w:space="0" w:color="auto"/>
            <w:bottom w:val="none" w:sz="0" w:space="0" w:color="auto"/>
            <w:right w:val="none" w:sz="0" w:space="0" w:color="auto"/>
          </w:divBdr>
        </w:div>
        <w:div w:id="1265767635">
          <w:marLeft w:val="0"/>
          <w:marRight w:val="0"/>
          <w:marTop w:val="0"/>
          <w:marBottom w:val="0"/>
          <w:divBdr>
            <w:top w:val="none" w:sz="0" w:space="0" w:color="auto"/>
            <w:left w:val="none" w:sz="0" w:space="0" w:color="auto"/>
            <w:bottom w:val="none" w:sz="0" w:space="0" w:color="auto"/>
            <w:right w:val="none" w:sz="0" w:space="0" w:color="auto"/>
          </w:divBdr>
        </w:div>
        <w:div w:id="1809546093">
          <w:marLeft w:val="0"/>
          <w:marRight w:val="0"/>
          <w:marTop w:val="0"/>
          <w:marBottom w:val="0"/>
          <w:divBdr>
            <w:top w:val="none" w:sz="0" w:space="0" w:color="auto"/>
            <w:left w:val="none" w:sz="0" w:space="0" w:color="auto"/>
            <w:bottom w:val="none" w:sz="0" w:space="0" w:color="auto"/>
            <w:right w:val="none" w:sz="0" w:space="0" w:color="auto"/>
          </w:divBdr>
        </w:div>
        <w:div w:id="794254837">
          <w:marLeft w:val="0"/>
          <w:marRight w:val="0"/>
          <w:marTop w:val="0"/>
          <w:marBottom w:val="0"/>
          <w:divBdr>
            <w:top w:val="none" w:sz="0" w:space="0" w:color="auto"/>
            <w:left w:val="none" w:sz="0" w:space="0" w:color="auto"/>
            <w:bottom w:val="none" w:sz="0" w:space="0" w:color="auto"/>
            <w:right w:val="none" w:sz="0" w:space="0" w:color="auto"/>
          </w:divBdr>
        </w:div>
        <w:div w:id="496850382">
          <w:marLeft w:val="0"/>
          <w:marRight w:val="0"/>
          <w:marTop w:val="0"/>
          <w:marBottom w:val="0"/>
          <w:divBdr>
            <w:top w:val="none" w:sz="0" w:space="0" w:color="auto"/>
            <w:left w:val="none" w:sz="0" w:space="0" w:color="auto"/>
            <w:bottom w:val="none" w:sz="0" w:space="0" w:color="auto"/>
            <w:right w:val="none" w:sz="0" w:space="0" w:color="auto"/>
          </w:divBdr>
        </w:div>
        <w:div w:id="1388993047">
          <w:marLeft w:val="0"/>
          <w:marRight w:val="0"/>
          <w:marTop w:val="0"/>
          <w:marBottom w:val="0"/>
          <w:divBdr>
            <w:top w:val="none" w:sz="0" w:space="0" w:color="auto"/>
            <w:left w:val="none" w:sz="0" w:space="0" w:color="auto"/>
            <w:bottom w:val="none" w:sz="0" w:space="0" w:color="auto"/>
            <w:right w:val="none" w:sz="0" w:space="0" w:color="auto"/>
          </w:divBdr>
        </w:div>
        <w:div w:id="1045838098">
          <w:marLeft w:val="0"/>
          <w:marRight w:val="0"/>
          <w:marTop w:val="0"/>
          <w:marBottom w:val="0"/>
          <w:divBdr>
            <w:top w:val="none" w:sz="0" w:space="0" w:color="auto"/>
            <w:left w:val="single" w:sz="24" w:space="0" w:color="CED3F1"/>
            <w:bottom w:val="none" w:sz="0" w:space="0" w:color="auto"/>
            <w:right w:val="none" w:sz="0" w:space="0" w:color="auto"/>
          </w:divBdr>
          <w:divsChild>
            <w:div w:id="955646144">
              <w:marLeft w:val="0"/>
              <w:marRight w:val="0"/>
              <w:marTop w:val="0"/>
              <w:marBottom w:val="0"/>
              <w:divBdr>
                <w:top w:val="none" w:sz="0" w:space="0" w:color="auto"/>
                <w:left w:val="none" w:sz="0" w:space="0" w:color="auto"/>
                <w:bottom w:val="none" w:sz="0" w:space="0" w:color="auto"/>
                <w:right w:val="none" w:sz="0" w:space="0" w:color="auto"/>
              </w:divBdr>
            </w:div>
            <w:div w:id="1273707052">
              <w:marLeft w:val="0"/>
              <w:marRight w:val="0"/>
              <w:marTop w:val="0"/>
              <w:marBottom w:val="0"/>
              <w:divBdr>
                <w:top w:val="none" w:sz="0" w:space="0" w:color="auto"/>
                <w:left w:val="none" w:sz="0" w:space="0" w:color="auto"/>
                <w:bottom w:val="none" w:sz="0" w:space="0" w:color="auto"/>
                <w:right w:val="none" w:sz="0" w:space="0" w:color="auto"/>
              </w:divBdr>
            </w:div>
          </w:divsChild>
        </w:div>
        <w:div w:id="2075271650">
          <w:marLeft w:val="0"/>
          <w:marRight w:val="0"/>
          <w:marTop w:val="0"/>
          <w:marBottom w:val="0"/>
          <w:divBdr>
            <w:top w:val="none" w:sz="0" w:space="0" w:color="auto"/>
            <w:left w:val="none" w:sz="0" w:space="0" w:color="auto"/>
            <w:bottom w:val="none" w:sz="0" w:space="0" w:color="auto"/>
            <w:right w:val="none" w:sz="0" w:space="0" w:color="auto"/>
          </w:divBdr>
        </w:div>
        <w:div w:id="1533372483">
          <w:marLeft w:val="0"/>
          <w:marRight w:val="0"/>
          <w:marTop w:val="0"/>
          <w:marBottom w:val="0"/>
          <w:divBdr>
            <w:top w:val="none" w:sz="0" w:space="0" w:color="auto"/>
            <w:left w:val="none" w:sz="0" w:space="0" w:color="auto"/>
            <w:bottom w:val="none" w:sz="0" w:space="0" w:color="auto"/>
            <w:right w:val="none" w:sz="0" w:space="0" w:color="auto"/>
          </w:divBdr>
        </w:div>
        <w:div w:id="2120030031">
          <w:marLeft w:val="0"/>
          <w:marRight w:val="0"/>
          <w:marTop w:val="0"/>
          <w:marBottom w:val="0"/>
          <w:divBdr>
            <w:top w:val="none" w:sz="0" w:space="0" w:color="auto"/>
            <w:left w:val="none" w:sz="0" w:space="0" w:color="auto"/>
            <w:bottom w:val="none" w:sz="0" w:space="0" w:color="auto"/>
            <w:right w:val="none" w:sz="0" w:space="0" w:color="auto"/>
          </w:divBdr>
        </w:div>
        <w:div w:id="1121993528">
          <w:marLeft w:val="0"/>
          <w:marRight w:val="0"/>
          <w:marTop w:val="0"/>
          <w:marBottom w:val="0"/>
          <w:divBdr>
            <w:top w:val="none" w:sz="0" w:space="0" w:color="auto"/>
            <w:left w:val="none" w:sz="0" w:space="0" w:color="auto"/>
            <w:bottom w:val="none" w:sz="0" w:space="0" w:color="auto"/>
            <w:right w:val="none" w:sz="0" w:space="0" w:color="auto"/>
          </w:divBdr>
        </w:div>
        <w:div w:id="1535385569">
          <w:marLeft w:val="0"/>
          <w:marRight w:val="0"/>
          <w:marTop w:val="0"/>
          <w:marBottom w:val="0"/>
          <w:divBdr>
            <w:top w:val="none" w:sz="0" w:space="0" w:color="auto"/>
            <w:left w:val="none" w:sz="0" w:space="0" w:color="auto"/>
            <w:bottom w:val="none" w:sz="0" w:space="0" w:color="auto"/>
            <w:right w:val="none" w:sz="0" w:space="0" w:color="auto"/>
          </w:divBdr>
        </w:div>
        <w:div w:id="377820521">
          <w:marLeft w:val="0"/>
          <w:marRight w:val="0"/>
          <w:marTop w:val="0"/>
          <w:marBottom w:val="0"/>
          <w:divBdr>
            <w:top w:val="none" w:sz="0" w:space="0" w:color="auto"/>
            <w:left w:val="none" w:sz="0" w:space="0" w:color="auto"/>
            <w:bottom w:val="none" w:sz="0" w:space="0" w:color="auto"/>
            <w:right w:val="none" w:sz="0" w:space="0" w:color="auto"/>
          </w:divBdr>
        </w:div>
        <w:div w:id="1514496686">
          <w:marLeft w:val="0"/>
          <w:marRight w:val="0"/>
          <w:marTop w:val="0"/>
          <w:marBottom w:val="0"/>
          <w:divBdr>
            <w:top w:val="none" w:sz="0" w:space="0" w:color="auto"/>
            <w:left w:val="none" w:sz="0" w:space="0" w:color="auto"/>
            <w:bottom w:val="none" w:sz="0" w:space="0" w:color="auto"/>
            <w:right w:val="none" w:sz="0" w:space="0" w:color="auto"/>
          </w:divBdr>
        </w:div>
        <w:div w:id="1468619510">
          <w:marLeft w:val="0"/>
          <w:marRight w:val="0"/>
          <w:marTop w:val="0"/>
          <w:marBottom w:val="0"/>
          <w:divBdr>
            <w:top w:val="none" w:sz="0" w:space="0" w:color="auto"/>
            <w:left w:val="none" w:sz="0" w:space="0" w:color="auto"/>
            <w:bottom w:val="none" w:sz="0" w:space="0" w:color="auto"/>
            <w:right w:val="none" w:sz="0" w:space="0" w:color="auto"/>
          </w:divBdr>
        </w:div>
        <w:div w:id="814681493">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222184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07422&amp;dst=100133&amp;field=134&amp;date=19.10.2022" TargetMode="External"/><Relationship Id="rId13" Type="http://schemas.openxmlformats.org/officeDocument/2006/relationships/hyperlink" Target="https://login.consultant.ru/link/?req=doc&amp;base=LAW&amp;n=207422&amp;dst=100137&amp;field=134&amp;date=19.10.2022" TargetMode="External"/><Relationship Id="rId18" Type="http://schemas.openxmlformats.org/officeDocument/2006/relationships/hyperlink" Target="https://login.consultant.ru/link/?req=doc&amp;base=LAW&amp;n=383365&amp;dst=100046&amp;field=134&amp;date=19.10.2022" TargetMode="External"/><Relationship Id="rId26" Type="http://schemas.openxmlformats.org/officeDocument/2006/relationships/hyperlink" Target="https://login.consultant.ru/link/?req=doc&amp;base=LAW&amp;n=181840&amp;dst=100101&amp;field=134&amp;date=19.10.2022" TargetMode="External"/><Relationship Id="rId3" Type="http://schemas.openxmlformats.org/officeDocument/2006/relationships/settings" Target="settings.xml"/><Relationship Id="rId21" Type="http://schemas.openxmlformats.org/officeDocument/2006/relationships/hyperlink" Target="https://login.consultant.ru/link/?req=doc&amp;base=LAW&amp;n=383436&amp;dst=100013&amp;field=134&amp;date=19.10.2022" TargetMode="External"/><Relationship Id="rId34" Type="http://schemas.openxmlformats.org/officeDocument/2006/relationships/hyperlink" Target="https://login.consultant.ru/link/?req=doc&amp;base=LAW&amp;n=164509&amp;dst=100015&amp;field=134&amp;date=19.10.2022" TargetMode="External"/><Relationship Id="rId7" Type="http://schemas.openxmlformats.org/officeDocument/2006/relationships/hyperlink" Target="https://login.consultant.ru/link/?req=doc&amp;base=LAW&amp;n=389102&amp;dst=100014&amp;field=134&amp;date=19.10.2022" TargetMode="External"/><Relationship Id="rId12" Type="http://schemas.openxmlformats.org/officeDocument/2006/relationships/hyperlink" Target="https://login.consultant.ru/link/?req=doc&amp;base=LAW&amp;n=299413&amp;dst=100018&amp;field=134&amp;date=19.10.2022" TargetMode="External"/><Relationship Id="rId17" Type="http://schemas.openxmlformats.org/officeDocument/2006/relationships/hyperlink" Target="https://login.consultant.ru/link/?req=doc&amp;base=LAW&amp;n=181840&amp;dst=100099&amp;field=134&amp;date=19.10.2022" TargetMode="External"/><Relationship Id="rId25" Type="http://schemas.openxmlformats.org/officeDocument/2006/relationships/hyperlink" Target="https://login.consultant.ru/link/?req=doc&amp;base=LAW&amp;n=383436&amp;dst=100013&amp;field=134&amp;date=19.10.2022" TargetMode="External"/><Relationship Id="rId33" Type="http://schemas.openxmlformats.org/officeDocument/2006/relationships/hyperlink" Target="https://login.consultant.ru/link/?req=doc&amp;base=LAW&amp;n=372681&amp;dst=100082&amp;field=134&amp;date=19.10.202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83436&amp;dst=100013&amp;field=134&amp;date=19.10.2022" TargetMode="External"/><Relationship Id="rId20" Type="http://schemas.openxmlformats.org/officeDocument/2006/relationships/hyperlink" Target="https://login.consultant.ru/link/?req=doc&amp;base=LAW&amp;n=389102&amp;dst=100014&amp;field=134&amp;date=19.10.2022" TargetMode="External"/><Relationship Id="rId29" Type="http://schemas.openxmlformats.org/officeDocument/2006/relationships/hyperlink" Target="https://login.consultant.ru/link/?req=doc&amp;base=LAW&amp;n=389102&amp;dst=100014&amp;field=134&amp;date=19.10.2022" TargetMode="External"/><Relationship Id="rId1" Type="http://schemas.openxmlformats.org/officeDocument/2006/relationships/styles" Target="styles.xml"/><Relationship Id="rId6" Type="http://schemas.openxmlformats.org/officeDocument/2006/relationships/hyperlink" Target="https://login.consultant.ru/link/?req=doc&amp;base=LAW&amp;n=426168&amp;date=19.10.2022" TargetMode="External"/><Relationship Id="rId11" Type="http://schemas.openxmlformats.org/officeDocument/2006/relationships/hyperlink" Target="https://login.consultant.ru/link/?req=doc&amp;base=LAW&amp;n=281889&amp;date=19.10.2022" TargetMode="External"/><Relationship Id="rId24" Type="http://schemas.openxmlformats.org/officeDocument/2006/relationships/hyperlink" Target="https://login.consultant.ru/link/?req=doc&amp;base=LAW&amp;n=389102&amp;dst=100014&amp;field=134&amp;date=19.10.2022" TargetMode="External"/><Relationship Id="rId32" Type="http://schemas.openxmlformats.org/officeDocument/2006/relationships/hyperlink" Target="https://login.consultant.ru/link/?req=doc&amp;base=LAW&amp;n=393104&amp;dst=100012&amp;field=134&amp;date=19.10.2022" TargetMode="External"/><Relationship Id="rId37" Type="http://schemas.openxmlformats.org/officeDocument/2006/relationships/theme" Target="theme/theme1.xml"/><Relationship Id="rId5" Type="http://schemas.openxmlformats.org/officeDocument/2006/relationships/hyperlink" Target="https://login.consultant.ru/link/?req=doc&amp;base=LAW&amp;n=299413&amp;dst=100017&amp;field=134&amp;date=19.10.2022" TargetMode="External"/><Relationship Id="rId15" Type="http://schemas.openxmlformats.org/officeDocument/2006/relationships/hyperlink" Target="https://login.consultant.ru/link/?req=doc&amp;base=LAW&amp;n=389102&amp;dst=100014&amp;field=134&amp;date=19.10.2022" TargetMode="External"/><Relationship Id="rId23" Type="http://schemas.openxmlformats.org/officeDocument/2006/relationships/hyperlink" Target="https://login.consultant.ru/link/?req=doc&amp;base=LAW&amp;n=383436&amp;dst=100013&amp;field=134&amp;date=19.10.2022" TargetMode="External"/><Relationship Id="rId28" Type="http://schemas.openxmlformats.org/officeDocument/2006/relationships/hyperlink" Target="https://login.consultant.ru/link/?req=doc&amp;base=LAW&amp;n=372681&amp;dst=100081&amp;field=134&amp;date=19.10.2022" TargetMode="External"/><Relationship Id="rId36" Type="http://schemas.openxmlformats.org/officeDocument/2006/relationships/fontTable" Target="fontTable.xml"/><Relationship Id="rId10" Type="http://schemas.openxmlformats.org/officeDocument/2006/relationships/hyperlink" Target="https://login.consultant.ru/link/?req=doc&amp;base=LAW&amp;n=383436&amp;dst=100013&amp;field=134&amp;date=19.10.2022" TargetMode="External"/><Relationship Id="rId19" Type="http://schemas.openxmlformats.org/officeDocument/2006/relationships/hyperlink" Target="https://login.consultant.ru/link/?req=doc&amp;base=LAW&amp;n=413441&amp;dst=945&amp;field=134&amp;date=19.10.2022" TargetMode="External"/><Relationship Id="rId31" Type="http://schemas.openxmlformats.org/officeDocument/2006/relationships/hyperlink" Target="https://login.consultant.ru/link/?req=doc&amp;base=LAW&amp;n=286514&amp;dst=100761&amp;field=134&amp;date=19.10.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2681&amp;dst=100079&amp;field=134&amp;date=19.10.2022" TargetMode="External"/><Relationship Id="rId14" Type="http://schemas.openxmlformats.org/officeDocument/2006/relationships/hyperlink" Target="https://login.consultant.ru/link/?req=doc&amp;base=LAW&amp;n=299413&amp;dst=100020&amp;field=134&amp;date=19.10.2022" TargetMode="External"/><Relationship Id="rId22" Type="http://schemas.openxmlformats.org/officeDocument/2006/relationships/hyperlink" Target="https://login.consultant.ru/link/?req=doc&amp;base=LAW&amp;n=389102&amp;dst=100014&amp;field=134&amp;date=19.10.2022" TargetMode="External"/><Relationship Id="rId27" Type="http://schemas.openxmlformats.org/officeDocument/2006/relationships/hyperlink" Target="https://login.consultant.ru/link/?req=doc&amp;base=LAW&amp;n=207422&amp;dst=100139&amp;field=134&amp;date=19.10.2022" TargetMode="External"/><Relationship Id="rId30" Type="http://schemas.openxmlformats.org/officeDocument/2006/relationships/hyperlink" Target="https://login.consultant.ru/link/?req=doc&amp;base=LAW&amp;n=383436&amp;dst=100013&amp;field=134&amp;date=19.10.2022" TargetMode="External"/><Relationship Id="rId35" Type="http://schemas.openxmlformats.org/officeDocument/2006/relationships/hyperlink" Target="https://login.consultant.ru/link/?req=doc&amp;base=LAW&amp;n=207422&amp;dst=100140&amp;field=134&amp;date=19.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1658</Words>
  <Characters>9452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Отдых</dc:creator>
  <cp:lastModifiedBy>Отдых</cp:lastModifiedBy>
  <cp:revision>2</cp:revision>
  <dcterms:created xsi:type="dcterms:W3CDTF">2022-10-19T08:33:00Z</dcterms:created>
  <dcterms:modified xsi:type="dcterms:W3CDTF">2022-10-19T08:33:00Z</dcterms:modified>
</cp:coreProperties>
</file>